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98B32" w14:textId="77777777" w:rsidR="00F908CB" w:rsidRDefault="00F908CB" w:rsidP="00F908CB">
      <w:pPr>
        <w:ind w:right="-64"/>
        <w:jc w:val="center"/>
        <w:rPr>
          <w:b/>
          <w:u w:val="single"/>
        </w:rPr>
      </w:pPr>
      <w:r>
        <w:rPr>
          <w:b/>
          <w:noProof/>
          <w:u w:val="single"/>
          <w:lang w:val="en-US"/>
        </w:rPr>
        <w:drawing>
          <wp:anchor distT="0" distB="0" distL="114300" distR="114300" simplePos="0" relativeHeight="251658240" behindDoc="0" locked="0" layoutInCell="1" allowOverlap="1" wp14:anchorId="54CAE3F2" wp14:editId="0697A6AA">
            <wp:simplePos x="0" y="0"/>
            <wp:positionH relativeFrom="column">
              <wp:posOffset>2057400</wp:posOffset>
            </wp:positionH>
            <wp:positionV relativeFrom="paragraph">
              <wp:posOffset>-914400</wp:posOffset>
            </wp:positionV>
            <wp:extent cx="1600200" cy="1951355"/>
            <wp:effectExtent l="0" t="0" r="0" b="4445"/>
            <wp:wrapThrough wrapText="bothSides">
              <wp:wrapPolygon edited="0">
                <wp:start x="7886" y="0"/>
                <wp:lineTo x="7886" y="4499"/>
                <wp:lineTo x="6514" y="5342"/>
                <wp:lineTo x="6514" y="6467"/>
                <wp:lineTo x="9257" y="8997"/>
                <wp:lineTo x="6857" y="13496"/>
                <wp:lineTo x="0" y="16588"/>
                <wp:lineTo x="0" y="19681"/>
                <wp:lineTo x="1371" y="21368"/>
                <wp:lineTo x="19886" y="21368"/>
                <wp:lineTo x="21257" y="21087"/>
                <wp:lineTo x="21257" y="16588"/>
                <wp:lineTo x="14057" y="13496"/>
                <wp:lineTo x="12000" y="8997"/>
                <wp:lineTo x="14400" y="6748"/>
                <wp:lineTo x="14743" y="5342"/>
                <wp:lineTo x="13371" y="4499"/>
                <wp:lineTo x="13371" y="0"/>
                <wp:lineTo x="788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 2 CONSTRUCTION LOGO.png"/>
                    <pic:cNvPicPr/>
                  </pic:nvPicPr>
                  <pic:blipFill>
                    <a:blip r:embed="rId6">
                      <a:extLst>
                        <a:ext uri="{28A0092B-C50C-407E-A947-70E740481C1C}">
                          <a14:useLocalDpi xmlns:a14="http://schemas.microsoft.com/office/drawing/2010/main" val="0"/>
                        </a:ext>
                      </a:extLst>
                    </a:blip>
                    <a:stretch>
                      <a:fillRect/>
                    </a:stretch>
                  </pic:blipFill>
                  <pic:spPr>
                    <a:xfrm>
                      <a:off x="0" y="0"/>
                      <a:ext cx="1600200" cy="1951355"/>
                    </a:xfrm>
                    <a:prstGeom prst="rect">
                      <a:avLst/>
                    </a:prstGeom>
                  </pic:spPr>
                </pic:pic>
              </a:graphicData>
            </a:graphic>
            <wp14:sizeRelH relativeFrom="page">
              <wp14:pctWidth>0</wp14:pctWidth>
            </wp14:sizeRelH>
            <wp14:sizeRelV relativeFrom="page">
              <wp14:pctHeight>0</wp14:pctHeight>
            </wp14:sizeRelV>
          </wp:anchor>
        </w:drawing>
      </w:r>
    </w:p>
    <w:p w14:paraId="5D6DE1CB" w14:textId="77777777" w:rsidR="00F908CB" w:rsidRDefault="00F908CB" w:rsidP="00F908CB">
      <w:pPr>
        <w:jc w:val="center"/>
        <w:rPr>
          <w:b/>
          <w:u w:val="single"/>
        </w:rPr>
      </w:pPr>
    </w:p>
    <w:p w14:paraId="5B7C0069" w14:textId="77777777" w:rsidR="00F908CB" w:rsidRDefault="00F908CB" w:rsidP="00F908CB">
      <w:pPr>
        <w:jc w:val="center"/>
        <w:rPr>
          <w:b/>
          <w:u w:val="single"/>
        </w:rPr>
      </w:pPr>
    </w:p>
    <w:p w14:paraId="3F28A9EA" w14:textId="77777777" w:rsidR="00F908CB" w:rsidRDefault="00F908CB" w:rsidP="00F908CB">
      <w:pPr>
        <w:jc w:val="center"/>
        <w:rPr>
          <w:b/>
          <w:u w:val="single"/>
        </w:rPr>
      </w:pPr>
    </w:p>
    <w:p w14:paraId="160B53D2" w14:textId="77777777" w:rsidR="00F908CB" w:rsidRDefault="00F908CB" w:rsidP="00F908CB">
      <w:pPr>
        <w:jc w:val="center"/>
        <w:rPr>
          <w:b/>
          <w:u w:val="single"/>
        </w:rPr>
      </w:pPr>
    </w:p>
    <w:p w14:paraId="4B9B62A6" w14:textId="77777777" w:rsidR="00F908CB" w:rsidRDefault="00F908CB" w:rsidP="00F908CB">
      <w:pPr>
        <w:jc w:val="center"/>
        <w:rPr>
          <w:b/>
          <w:u w:val="single"/>
        </w:rPr>
      </w:pPr>
    </w:p>
    <w:p w14:paraId="23245F76" w14:textId="77777777" w:rsidR="00F908CB" w:rsidRDefault="00F908CB" w:rsidP="00F908CB">
      <w:pPr>
        <w:jc w:val="center"/>
        <w:rPr>
          <w:b/>
          <w:u w:val="single"/>
        </w:rPr>
      </w:pPr>
    </w:p>
    <w:p w14:paraId="76A65A5A" w14:textId="77777777" w:rsidR="00EC32B3" w:rsidRDefault="00EC32B3" w:rsidP="00F908CB">
      <w:pPr>
        <w:jc w:val="center"/>
        <w:rPr>
          <w:b/>
          <w:u w:val="single"/>
        </w:rPr>
      </w:pPr>
    </w:p>
    <w:p w14:paraId="456EED96" w14:textId="77777777" w:rsidR="00F908CB" w:rsidRPr="00CD563F" w:rsidRDefault="00F908CB" w:rsidP="00E1401B">
      <w:pPr>
        <w:rPr>
          <w:rFonts w:ascii="Arial" w:hAnsi="Arial" w:cs="Arial"/>
          <w:b/>
          <w:u w:val="single"/>
        </w:rPr>
      </w:pPr>
      <w:r w:rsidRPr="00CD563F">
        <w:rPr>
          <w:rFonts w:ascii="Arial" w:hAnsi="Arial" w:cs="Arial"/>
          <w:b/>
          <w:u w:val="single"/>
        </w:rPr>
        <w:t>Environmental Emergency Response Plan</w:t>
      </w:r>
    </w:p>
    <w:p w14:paraId="4B9D646A" w14:textId="77777777" w:rsidR="00C7295B" w:rsidRPr="00CD563F" w:rsidRDefault="00C7295B" w:rsidP="00EC32B3">
      <w:pPr>
        <w:rPr>
          <w:rFonts w:ascii="Arial" w:hAnsi="Arial" w:cs="Arial"/>
          <w:b/>
          <w:u w:val="single"/>
        </w:rPr>
      </w:pPr>
    </w:p>
    <w:p w14:paraId="702216F0" w14:textId="77777777" w:rsidR="00F908CB" w:rsidRPr="00CD563F" w:rsidRDefault="00F908CB" w:rsidP="00EC32B3">
      <w:pPr>
        <w:rPr>
          <w:rFonts w:ascii="Arial" w:hAnsi="Arial" w:cs="Arial"/>
          <w:b/>
        </w:rPr>
      </w:pPr>
      <w:r w:rsidRPr="00CD563F">
        <w:rPr>
          <w:rFonts w:ascii="Arial" w:hAnsi="Arial" w:cs="Arial"/>
          <w:b/>
        </w:rPr>
        <w:t>This sta</w:t>
      </w:r>
      <w:r w:rsidR="00C7295B" w:rsidRPr="00CD563F">
        <w:rPr>
          <w:rFonts w:ascii="Arial" w:hAnsi="Arial" w:cs="Arial"/>
          <w:b/>
        </w:rPr>
        <w:t>tement sets out D A FORMWORK LTD</w:t>
      </w:r>
      <w:r w:rsidRPr="00CD563F">
        <w:rPr>
          <w:rFonts w:ascii="Arial" w:hAnsi="Arial" w:cs="Arial"/>
          <w:b/>
        </w:rPr>
        <w:t xml:space="preserve"> management commitment for Environmental obligation for emergency response at work</w:t>
      </w:r>
      <w:r w:rsidR="00C7295B" w:rsidRPr="00CD563F">
        <w:rPr>
          <w:rFonts w:ascii="Arial" w:hAnsi="Arial" w:cs="Arial"/>
          <w:b/>
        </w:rPr>
        <w:t>.</w:t>
      </w:r>
    </w:p>
    <w:p w14:paraId="66D6EC9F" w14:textId="77777777" w:rsidR="00F908CB" w:rsidRPr="00CD563F" w:rsidRDefault="00F908CB" w:rsidP="00EC32B3">
      <w:pPr>
        <w:pStyle w:val="ListParagraph"/>
        <w:ind w:left="0"/>
        <w:rPr>
          <w:rFonts w:ascii="Arial" w:hAnsi="Arial" w:cs="Arial"/>
        </w:rPr>
      </w:pPr>
    </w:p>
    <w:p w14:paraId="4C620195" w14:textId="66E37EFA" w:rsidR="00E34070" w:rsidRPr="00C81964" w:rsidRDefault="00F908CB" w:rsidP="00EC32B3">
      <w:pPr>
        <w:pStyle w:val="ListParagraph"/>
        <w:ind w:left="0"/>
        <w:rPr>
          <w:rFonts w:ascii="Arial" w:hAnsi="Arial" w:cs="Arial"/>
          <w:b/>
        </w:rPr>
      </w:pPr>
      <w:r w:rsidRPr="00C81964">
        <w:rPr>
          <w:rFonts w:ascii="Arial" w:hAnsi="Arial" w:cs="Arial"/>
          <w:b/>
        </w:rPr>
        <w:t>1.Objective</w:t>
      </w:r>
      <w:bookmarkStart w:id="0" w:name="_GoBack"/>
      <w:bookmarkEnd w:id="0"/>
    </w:p>
    <w:p w14:paraId="142E529D" w14:textId="77777777" w:rsidR="00F908CB" w:rsidRDefault="00F908CB" w:rsidP="00EC32B3">
      <w:pPr>
        <w:pStyle w:val="ListParagraph"/>
        <w:ind w:left="0"/>
        <w:rPr>
          <w:rFonts w:ascii="Arial" w:hAnsi="Arial" w:cs="Arial"/>
        </w:rPr>
      </w:pPr>
      <w:r w:rsidRPr="00CD563F">
        <w:rPr>
          <w:rFonts w:ascii="Arial" w:hAnsi="Arial" w:cs="Arial"/>
        </w:rPr>
        <w:t>To ensure that spills, leaks on sites cause minimum adverse environmental effects.</w:t>
      </w:r>
    </w:p>
    <w:p w14:paraId="0001DED5" w14:textId="77777777" w:rsidR="00C81964" w:rsidRPr="00CD563F" w:rsidRDefault="00C81964" w:rsidP="00EC32B3">
      <w:pPr>
        <w:pStyle w:val="ListParagraph"/>
        <w:ind w:left="0"/>
        <w:rPr>
          <w:rFonts w:ascii="Arial" w:hAnsi="Arial" w:cs="Arial"/>
        </w:rPr>
      </w:pPr>
    </w:p>
    <w:p w14:paraId="502413A5" w14:textId="77777777" w:rsidR="00F908CB" w:rsidRPr="00CD563F" w:rsidRDefault="00F908CB" w:rsidP="00EC32B3">
      <w:pPr>
        <w:pStyle w:val="ListParagraph"/>
        <w:ind w:left="0"/>
        <w:rPr>
          <w:rFonts w:ascii="Arial" w:hAnsi="Arial" w:cs="Arial"/>
        </w:rPr>
      </w:pPr>
    </w:p>
    <w:p w14:paraId="261DFEBD" w14:textId="3BC73961" w:rsidR="007D7B2C" w:rsidRPr="00EC32B3" w:rsidRDefault="00EC32B3" w:rsidP="00EC32B3">
      <w:pPr>
        <w:rPr>
          <w:rFonts w:ascii="Arial" w:hAnsi="Arial" w:cs="Arial"/>
          <w:b/>
        </w:rPr>
      </w:pPr>
      <w:r>
        <w:rPr>
          <w:rFonts w:ascii="Arial" w:hAnsi="Arial" w:cs="Arial"/>
          <w:b/>
        </w:rPr>
        <w:t xml:space="preserve"> </w:t>
      </w:r>
      <w:r w:rsidR="00F908CB" w:rsidRPr="00EC32B3">
        <w:rPr>
          <w:rFonts w:ascii="Arial" w:hAnsi="Arial" w:cs="Arial"/>
          <w:b/>
        </w:rPr>
        <w:t>2. Scope</w:t>
      </w:r>
    </w:p>
    <w:p w14:paraId="0097F31F" w14:textId="77777777" w:rsidR="00F908CB" w:rsidRPr="00CD563F" w:rsidRDefault="00F908CB" w:rsidP="00EC32B3">
      <w:pPr>
        <w:pStyle w:val="ListParagraph"/>
        <w:ind w:left="0"/>
        <w:rPr>
          <w:rFonts w:ascii="Arial" w:hAnsi="Arial" w:cs="Arial"/>
        </w:rPr>
      </w:pPr>
      <w:r w:rsidRPr="00CD563F">
        <w:rPr>
          <w:rFonts w:ascii="Arial" w:hAnsi="Arial" w:cs="Arial"/>
        </w:rPr>
        <w:t>This proce</w:t>
      </w:r>
      <w:r w:rsidR="00C7295B" w:rsidRPr="00CD563F">
        <w:rPr>
          <w:rFonts w:ascii="Arial" w:hAnsi="Arial" w:cs="Arial"/>
        </w:rPr>
        <w:t>dure applies to all D A FORMWORK LTD</w:t>
      </w:r>
      <w:r w:rsidRPr="00CD563F">
        <w:rPr>
          <w:rFonts w:ascii="Arial" w:hAnsi="Arial" w:cs="Arial"/>
        </w:rPr>
        <w:t xml:space="preserve"> operations. The environmental issues anticipated include leaks and spills of</w:t>
      </w:r>
    </w:p>
    <w:p w14:paraId="6056A32F" w14:textId="77777777" w:rsidR="00F908CB" w:rsidRDefault="00F908CB" w:rsidP="00EC32B3">
      <w:pPr>
        <w:pStyle w:val="ListParagraph"/>
        <w:ind w:left="0"/>
        <w:rPr>
          <w:rFonts w:ascii="Arial" w:hAnsi="Arial" w:cs="Arial"/>
        </w:rPr>
      </w:pPr>
      <w:proofErr w:type="gramStart"/>
      <w:r w:rsidRPr="00CD563F">
        <w:rPr>
          <w:rFonts w:ascii="Arial" w:hAnsi="Arial" w:cs="Arial"/>
        </w:rPr>
        <w:t>substances</w:t>
      </w:r>
      <w:proofErr w:type="gramEnd"/>
      <w:r w:rsidRPr="00CD563F">
        <w:rPr>
          <w:rFonts w:ascii="Arial" w:hAnsi="Arial" w:cs="Arial"/>
        </w:rPr>
        <w:t xml:space="preserve"> and materials, waste and dust.</w:t>
      </w:r>
    </w:p>
    <w:p w14:paraId="644D2E9B" w14:textId="77777777" w:rsidR="00C81964" w:rsidRPr="00CD563F" w:rsidRDefault="00C81964" w:rsidP="00EC32B3">
      <w:pPr>
        <w:pStyle w:val="ListParagraph"/>
        <w:ind w:left="0"/>
        <w:rPr>
          <w:rFonts w:ascii="Arial" w:hAnsi="Arial" w:cs="Arial"/>
        </w:rPr>
      </w:pPr>
    </w:p>
    <w:p w14:paraId="76BF2162" w14:textId="77777777" w:rsidR="00F908CB" w:rsidRPr="00CD563F" w:rsidRDefault="00F908CB" w:rsidP="00EC32B3">
      <w:pPr>
        <w:pStyle w:val="ListParagraph"/>
        <w:ind w:left="0"/>
        <w:rPr>
          <w:rFonts w:ascii="Arial" w:hAnsi="Arial" w:cs="Arial"/>
        </w:rPr>
      </w:pPr>
    </w:p>
    <w:p w14:paraId="02DF37D6" w14:textId="7E473275" w:rsidR="00C7295B" w:rsidRPr="00C81964" w:rsidRDefault="00F908CB" w:rsidP="00EC32B3">
      <w:pPr>
        <w:pStyle w:val="ListParagraph"/>
        <w:ind w:left="0"/>
        <w:rPr>
          <w:rFonts w:ascii="Arial" w:hAnsi="Arial" w:cs="Arial"/>
          <w:b/>
        </w:rPr>
      </w:pPr>
      <w:r w:rsidRPr="00C81964">
        <w:rPr>
          <w:rFonts w:ascii="Arial" w:hAnsi="Arial" w:cs="Arial"/>
          <w:b/>
        </w:rPr>
        <w:t>3. Responsibilities</w:t>
      </w:r>
    </w:p>
    <w:p w14:paraId="486DBF3E" w14:textId="00C9C0E2" w:rsidR="00F908CB" w:rsidRPr="00CD563F" w:rsidRDefault="00F908CB" w:rsidP="00EC32B3">
      <w:pPr>
        <w:pStyle w:val="ListParagraph"/>
        <w:ind w:left="0"/>
        <w:rPr>
          <w:rFonts w:ascii="Arial" w:hAnsi="Arial" w:cs="Arial"/>
        </w:rPr>
      </w:pPr>
      <w:r w:rsidRPr="00CD563F">
        <w:rPr>
          <w:rFonts w:ascii="Arial" w:hAnsi="Arial" w:cs="Arial"/>
        </w:rPr>
        <w:t>Director:</w:t>
      </w:r>
      <w:r w:rsidR="007D7B2C">
        <w:rPr>
          <w:rFonts w:ascii="Arial" w:hAnsi="Arial" w:cs="Arial"/>
        </w:rPr>
        <w:t xml:space="preserve"> Daniel Allen</w:t>
      </w:r>
    </w:p>
    <w:p w14:paraId="354E97B3" w14:textId="56F94836" w:rsidR="00F908CB" w:rsidRPr="00CD563F" w:rsidRDefault="00F908CB" w:rsidP="00EC32B3">
      <w:pPr>
        <w:pStyle w:val="ListParagraph"/>
        <w:numPr>
          <w:ilvl w:val="0"/>
          <w:numId w:val="2"/>
        </w:numPr>
        <w:ind w:left="284" w:hanging="284"/>
        <w:rPr>
          <w:rFonts w:ascii="Arial" w:hAnsi="Arial" w:cs="Arial"/>
        </w:rPr>
      </w:pPr>
      <w:r w:rsidRPr="00CD563F">
        <w:rPr>
          <w:rFonts w:ascii="Arial" w:hAnsi="Arial" w:cs="Arial"/>
        </w:rPr>
        <w:t>Maintain this procedure and update as appropriate</w:t>
      </w:r>
    </w:p>
    <w:p w14:paraId="6538225A" w14:textId="4276A05C" w:rsidR="00F908CB" w:rsidRPr="007D7B2C" w:rsidRDefault="00F908CB" w:rsidP="00EC32B3">
      <w:pPr>
        <w:pStyle w:val="ListParagraph"/>
        <w:numPr>
          <w:ilvl w:val="0"/>
          <w:numId w:val="2"/>
        </w:numPr>
        <w:ind w:left="284" w:hanging="284"/>
        <w:rPr>
          <w:rFonts w:ascii="Arial" w:hAnsi="Arial" w:cs="Arial"/>
        </w:rPr>
      </w:pPr>
      <w:r w:rsidRPr="00CD563F">
        <w:rPr>
          <w:rFonts w:ascii="Arial" w:hAnsi="Arial" w:cs="Arial"/>
        </w:rPr>
        <w:t>Provide and maintain sufficient equipment and materi</w:t>
      </w:r>
      <w:r w:rsidR="007D7B2C">
        <w:rPr>
          <w:rFonts w:ascii="Arial" w:hAnsi="Arial" w:cs="Arial"/>
        </w:rPr>
        <w:t xml:space="preserve">als to deal with foreseeable </w:t>
      </w:r>
      <w:r w:rsidRPr="00CD563F">
        <w:rPr>
          <w:rFonts w:ascii="Arial" w:hAnsi="Arial" w:cs="Arial"/>
        </w:rPr>
        <w:t>environmental emergency</w:t>
      </w:r>
      <w:r w:rsidR="007D7B2C">
        <w:rPr>
          <w:rFonts w:ascii="Arial" w:hAnsi="Arial" w:cs="Arial"/>
        </w:rPr>
        <w:t xml:space="preserve"> </w:t>
      </w:r>
      <w:r w:rsidRPr="007D7B2C">
        <w:rPr>
          <w:rFonts w:ascii="Arial" w:hAnsi="Arial" w:cs="Arial"/>
        </w:rPr>
        <w:t>responses.</w:t>
      </w:r>
    </w:p>
    <w:p w14:paraId="358AD10E" w14:textId="5BF2C00A" w:rsidR="00F908CB" w:rsidRPr="00CD563F" w:rsidRDefault="00F908CB" w:rsidP="00EC32B3">
      <w:pPr>
        <w:pStyle w:val="ListParagraph"/>
        <w:numPr>
          <w:ilvl w:val="0"/>
          <w:numId w:val="2"/>
        </w:numPr>
        <w:ind w:left="284" w:hanging="284"/>
        <w:rPr>
          <w:rFonts w:ascii="Arial" w:hAnsi="Arial" w:cs="Arial"/>
        </w:rPr>
      </w:pPr>
      <w:r w:rsidRPr="00CD563F">
        <w:rPr>
          <w:rFonts w:ascii="Arial" w:hAnsi="Arial" w:cs="Arial"/>
        </w:rPr>
        <w:t>Ensure that personnel trained in dealing with environmental emergency responses are available to all our employees.</w:t>
      </w:r>
    </w:p>
    <w:p w14:paraId="2982D151" w14:textId="77777777" w:rsidR="00F908CB" w:rsidRPr="00CD563F" w:rsidRDefault="00F908CB" w:rsidP="00E1401B">
      <w:pPr>
        <w:pStyle w:val="ListParagraph"/>
        <w:rPr>
          <w:rFonts w:ascii="Arial" w:hAnsi="Arial" w:cs="Arial"/>
        </w:rPr>
      </w:pPr>
    </w:p>
    <w:p w14:paraId="55DCB10E" w14:textId="5BB8B409" w:rsidR="007D7B2C" w:rsidRPr="007D7B2C" w:rsidRDefault="00C81964" w:rsidP="00EC32B3">
      <w:pPr>
        <w:pStyle w:val="ListParagraph"/>
        <w:ind w:left="0"/>
        <w:rPr>
          <w:rFonts w:ascii="Arial" w:hAnsi="Arial" w:cs="Arial"/>
          <w:b/>
        </w:rPr>
      </w:pPr>
      <w:r>
        <w:rPr>
          <w:rFonts w:ascii="Arial" w:hAnsi="Arial" w:cs="Arial"/>
          <w:b/>
        </w:rPr>
        <w:t xml:space="preserve">3.2.   </w:t>
      </w:r>
      <w:r w:rsidR="00F908CB" w:rsidRPr="00CD563F">
        <w:rPr>
          <w:rFonts w:ascii="Arial" w:hAnsi="Arial" w:cs="Arial"/>
          <w:b/>
        </w:rPr>
        <w:t>Site Managers</w:t>
      </w:r>
    </w:p>
    <w:p w14:paraId="0DE2ABB1" w14:textId="474966CB" w:rsidR="00F908CB" w:rsidRPr="00CD563F" w:rsidRDefault="00F908CB" w:rsidP="00EC32B3">
      <w:pPr>
        <w:pStyle w:val="ListParagraph"/>
        <w:numPr>
          <w:ilvl w:val="0"/>
          <w:numId w:val="3"/>
        </w:numPr>
        <w:ind w:left="284"/>
        <w:rPr>
          <w:rFonts w:ascii="Arial" w:hAnsi="Arial" w:cs="Arial"/>
        </w:rPr>
      </w:pPr>
      <w:r w:rsidRPr="00CD563F">
        <w:rPr>
          <w:rFonts w:ascii="Arial" w:hAnsi="Arial" w:cs="Arial"/>
        </w:rPr>
        <w:t>Ensure that a supply of appropriate absorbent materials is held in a secure accessible location on each site; all site</w:t>
      </w:r>
    </w:p>
    <w:p w14:paraId="4BE16D3B" w14:textId="77777777" w:rsidR="00F908CB" w:rsidRPr="00CD563F" w:rsidRDefault="00F908CB" w:rsidP="00EC32B3">
      <w:pPr>
        <w:pStyle w:val="ListParagraph"/>
        <w:ind w:left="284"/>
        <w:rPr>
          <w:rFonts w:ascii="Arial" w:hAnsi="Arial" w:cs="Arial"/>
        </w:rPr>
      </w:pPr>
      <w:proofErr w:type="gramStart"/>
      <w:r w:rsidRPr="00CD563F">
        <w:rPr>
          <w:rFonts w:ascii="Arial" w:hAnsi="Arial" w:cs="Arial"/>
        </w:rPr>
        <w:t>managers</w:t>
      </w:r>
      <w:proofErr w:type="gramEnd"/>
      <w:r w:rsidRPr="00CD563F">
        <w:rPr>
          <w:rFonts w:ascii="Arial" w:hAnsi="Arial" w:cs="Arial"/>
        </w:rPr>
        <w:t xml:space="preserve"> will have access to this.</w:t>
      </w:r>
    </w:p>
    <w:p w14:paraId="222858A9" w14:textId="65F954C8" w:rsidR="00F908CB" w:rsidRPr="00CD563F" w:rsidRDefault="00F908CB" w:rsidP="00EC32B3">
      <w:pPr>
        <w:pStyle w:val="ListParagraph"/>
        <w:numPr>
          <w:ilvl w:val="0"/>
          <w:numId w:val="3"/>
        </w:numPr>
        <w:ind w:left="284"/>
        <w:rPr>
          <w:rFonts w:ascii="Arial" w:hAnsi="Arial" w:cs="Arial"/>
        </w:rPr>
      </w:pPr>
      <w:r w:rsidRPr="00CD563F">
        <w:rPr>
          <w:rFonts w:ascii="Arial" w:hAnsi="Arial" w:cs="Arial"/>
        </w:rPr>
        <w:t>Respond to reports of environmental emergency urgently, utilising the materials provided for the purpose to protect</w:t>
      </w:r>
    </w:p>
    <w:p w14:paraId="00DE1846" w14:textId="77777777" w:rsidR="00F908CB" w:rsidRPr="00CD563F" w:rsidRDefault="00F908CB" w:rsidP="00EC32B3">
      <w:pPr>
        <w:pStyle w:val="ListParagraph"/>
        <w:ind w:left="284"/>
        <w:rPr>
          <w:rFonts w:ascii="Arial" w:hAnsi="Arial" w:cs="Arial"/>
        </w:rPr>
      </w:pPr>
      <w:proofErr w:type="gramStart"/>
      <w:r w:rsidRPr="00CD563F">
        <w:rPr>
          <w:rFonts w:ascii="Arial" w:hAnsi="Arial" w:cs="Arial"/>
        </w:rPr>
        <w:t>drains</w:t>
      </w:r>
      <w:proofErr w:type="gramEnd"/>
      <w:r w:rsidRPr="00CD563F">
        <w:rPr>
          <w:rFonts w:ascii="Arial" w:hAnsi="Arial" w:cs="Arial"/>
        </w:rPr>
        <w:t>, water courses and soil.</w:t>
      </w:r>
    </w:p>
    <w:p w14:paraId="6355F6D7" w14:textId="289D89E6" w:rsidR="00F908CB" w:rsidRPr="00CD563F" w:rsidRDefault="007D7B2C" w:rsidP="00EC32B3">
      <w:pPr>
        <w:pStyle w:val="ListParagraph"/>
        <w:numPr>
          <w:ilvl w:val="0"/>
          <w:numId w:val="3"/>
        </w:numPr>
        <w:ind w:left="284"/>
        <w:rPr>
          <w:rFonts w:ascii="Arial" w:hAnsi="Arial" w:cs="Arial"/>
        </w:rPr>
      </w:pPr>
      <w:r>
        <w:rPr>
          <w:rFonts w:ascii="Arial" w:hAnsi="Arial" w:cs="Arial"/>
        </w:rPr>
        <w:t>3</w:t>
      </w:r>
      <w:r w:rsidR="00F908CB" w:rsidRPr="00CD563F">
        <w:rPr>
          <w:rFonts w:ascii="Arial" w:hAnsi="Arial" w:cs="Arial"/>
        </w:rPr>
        <w:t>Used materials will be disposed as hazardous waste unless the COSHH assessment indicates that this is not</w:t>
      </w:r>
    </w:p>
    <w:p w14:paraId="73EB85E6" w14:textId="0C5258BB" w:rsidR="00F908CB" w:rsidRPr="007D7B2C" w:rsidRDefault="007D7B2C" w:rsidP="00EC32B3">
      <w:pPr>
        <w:pStyle w:val="ListParagraph"/>
        <w:ind w:left="284"/>
        <w:rPr>
          <w:rFonts w:ascii="Arial" w:hAnsi="Arial" w:cs="Arial"/>
        </w:rPr>
      </w:pPr>
      <w:proofErr w:type="gramStart"/>
      <w:r>
        <w:rPr>
          <w:rFonts w:ascii="Arial" w:hAnsi="Arial" w:cs="Arial"/>
        </w:rPr>
        <w:t>necessary</w:t>
      </w:r>
      <w:proofErr w:type="gramEnd"/>
      <w:r>
        <w:rPr>
          <w:rFonts w:ascii="Arial" w:hAnsi="Arial" w:cs="Arial"/>
        </w:rPr>
        <w:t>, all</w:t>
      </w:r>
      <w:r w:rsidR="00F908CB" w:rsidRPr="007D7B2C">
        <w:rPr>
          <w:rFonts w:ascii="Arial" w:hAnsi="Arial" w:cs="Arial"/>
        </w:rPr>
        <w:t xml:space="preserve"> waste will be di</w:t>
      </w:r>
      <w:r>
        <w:rPr>
          <w:rFonts w:ascii="Arial" w:hAnsi="Arial" w:cs="Arial"/>
        </w:rPr>
        <w:t>sposed in co-ordination of the main c</w:t>
      </w:r>
      <w:r w:rsidR="00F908CB" w:rsidRPr="007D7B2C">
        <w:rPr>
          <w:rFonts w:ascii="Arial" w:hAnsi="Arial" w:cs="Arial"/>
        </w:rPr>
        <w:t>ontactor to a suitable waste facility.</w:t>
      </w:r>
    </w:p>
    <w:p w14:paraId="2D7CAE29" w14:textId="1847C1F9" w:rsidR="00F908CB" w:rsidRPr="00CD563F" w:rsidRDefault="00F908CB" w:rsidP="00EC32B3">
      <w:pPr>
        <w:pStyle w:val="ListParagraph"/>
        <w:numPr>
          <w:ilvl w:val="0"/>
          <w:numId w:val="3"/>
        </w:numPr>
        <w:ind w:left="284"/>
        <w:rPr>
          <w:rFonts w:ascii="Arial" w:hAnsi="Arial" w:cs="Arial"/>
        </w:rPr>
      </w:pPr>
      <w:r w:rsidRPr="00CD563F">
        <w:rPr>
          <w:rFonts w:ascii="Arial" w:hAnsi="Arial" w:cs="Arial"/>
        </w:rPr>
        <w:t>Report environmental emergency that threaten to pollut</w:t>
      </w:r>
      <w:r w:rsidR="007D7B2C">
        <w:rPr>
          <w:rFonts w:ascii="Arial" w:hAnsi="Arial" w:cs="Arial"/>
        </w:rPr>
        <w:t>e water ways or drains to main c</w:t>
      </w:r>
      <w:r w:rsidRPr="00CD563F">
        <w:rPr>
          <w:rFonts w:ascii="Arial" w:hAnsi="Arial" w:cs="Arial"/>
        </w:rPr>
        <w:t>ontractor for the appropriate</w:t>
      </w:r>
    </w:p>
    <w:p w14:paraId="23321A10" w14:textId="3512D02D" w:rsidR="00F908CB" w:rsidRDefault="00F908CB" w:rsidP="00EC32B3">
      <w:pPr>
        <w:pStyle w:val="ListParagraph"/>
        <w:ind w:left="284"/>
        <w:rPr>
          <w:rFonts w:ascii="Arial" w:hAnsi="Arial" w:cs="Arial"/>
        </w:rPr>
      </w:pPr>
      <w:proofErr w:type="gramStart"/>
      <w:r w:rsidRPr="00CD563F">
        <w:rPr>
          <w:rFonts w:ascii="Arial" w:hAnsi="Arial" w:cs="Arial"/>
        </w:rPr>
        <w:t>response</w:t>
      </w:r>
      <w:proofErr w:type="gramEnd"/>
      <w:r w:rsidRPr="00CD563F">
        <w:rPr>
          <w:rFonts w:ascii="Arial" w:hAnsi="Arial" w:cs="Arial"/>
        </w:rPr>
        <w:t xml:space="preserve"> to the Environment Agency</w:t>
      </w:r>
      <w:r w:rsidR="007D7B2C">
        <w:rPr>
          <w:rFonts w:ascii="Arial" w:hAnsi="Arial" w:cs="Arial"/>
        </w:rPr>
        <w:t xml:space="preserve"> procedure</w:t>
      </w:r>
      <w:r w:rsidRPr="00CD563F">
        <w:rPr>
          <w:rFonts w:ascii="Arial" w:hAnsi="Arial" w:cs="Arial"/>
        </w:rPr>
        <w:t>.</w:t>
      </w:r>
    </w:p>
    <w:p w14:paraId="541E9002" w14:textId="77777777" w:rsidR="00F908CB" w:rsidRPr="00C81964" w:rsidRDefault="00F908CB" w:rsidP="00C81964">
      <w:pPr>
        <w:rPr>
          <w:rFonts w:ascii="Arial" w:hAnsi="Arial" w:cs="Arial"/>
        </w:rPr>
      </w:pPr>
    </w:p>
    <w:p w14:paraId="702F9B16" w14:textId="5021096D" w:rsidR="00C7295B" w:rsidRDefault="00F908CB" w:rsidP="00EC32B3">
      <w:pPr>
        <w:pStyle w:val="ListParagraph"/>
        <w:ind w:left="0"/>
        <w:rPr>
          <w:rFonts w:ascii="Arial" w:hAnsi="Arial" w:cs="Arial"/>
          <w:b/>
        </w:rPr>
      </w:pPr>
      <w:r w:rsidRPr="005B15DE">
        <w:rPr>
          <w:rFonts w:ascii="Arial" w:hAnsi="Arial" w:cs="Arial"/>
          <w:b/>
        </w:rPr>
        <w:t>3.3.   Contractors</w:t>
      </w:r>
    </w:p>
    <w:p w14:paraId="6D5D80D1" w14:textId="617E8644" w:rsidR="00F908CB" w:rsidRPr="00C81964" w:rsidRDefault="00F908CB" w:rsidP="00EC32B3">
      <w:pPr>
        <w:pStyle w:val="ListParagraph"/>
        <w:numPr>
          <w:ilvl w:val="0"/>
          <w:numId w:val="3"/>
        </w:numPr>
        <w:ind w:left="284"/>
        <w:rPr>
          <w:rFonts w:ascii="Arial" w:hAnsi="Arial" w:cs="Arial"/>
        </w:rPr>
      </w:pPr>
      <w:r w:rsidRPr="00C81964">
        <w:rPr>
          <w:rFonts w:ascii="Arial" w:hAnsi="Arial" w:cs="Arial"/>
        </w:rPr>
        <w:lastRenderedPageBreak/>
        <w:t>Contractors, including employees and sub-contractors, will report environmental emergency, whether caused by them or discovered by them, to the Site Managers or the Main Contractor.</w:t>
      </w:r>
    </w:p>
    <w:p w14:paraId="62CE41C8" w14:textId="77777777" w:rsidR="00C81964" w:rsidRDefault="00F908CB" w:rsidP="00EC32B3">
      <w:pPr>
        <w:pStyle w:val="ListParagraph"/>
        <w:numPr>
          <w:ilvl w:val="0"/>
          <w:numId w:val="3"/>
        </w:numPr>
        <w:ind w:left="284"/>
        <w:rPr>
          <w:rFonts w:ascii="Arial" w:hAnsi="Arial" w:cs="Arial"/>
        </w:rPr>
      </w:pPr>
      <w:r w:rsidRPr="00C81964">
        <w:rPr>
          <w:rFonts w:ascii="Arial" w:hAnsi="Arial" w:cs="Arial"/>
        </w:rPr>
        <w:t>Contractors and sub-contractors who are required to store substances on site premises will do so only in secure, spill-protected containers sited away from drains.</w:t>
      </w:r>
    </w:p>
    <w:p w14:paraId="3723CC6F" w14:textId="1DBE7C89" w:rsidR="00F908CB" w:rsidRPr="00C81964" w:rsidRDefault="00F908CB" w:rsidP="00EC32B3">
      <w:pPr>
        <w:pStyle w:val="ListParagraph"/>
        <w:ind w:left="567"/>
        <w:rPr>
          <w:rFonts w:ascii="Arial" w:hAnsi="Arial" w:cs="Arial"/>
        </w:rPr>
      </w:pPr>
      <w:r w:rsidRPr="00C81964">
        <w:rPr>
          <w:rFonts w:ascii="Arial" w:hAnsi="Arial" w:cs="Arial"/>
        </w:rPr>
        <w:br/>
      </w:r>
    </w:p>
    <w:p w14:paraId="4FE78B9B" w14:textId="54F82D41" w:rsidR="00E1401B" w:rsidRPr="00C81964" w:rsidRDefault="00F908CB" w:rsidP="00EC32B3">
      <w:pPr>
        <w:pStyle w:val="ListParagraph"/>
        <w:ind w:left="0"/>
        <w:rPr>
          <w:rFonts w:ascii="Arial" w:hAnsi="Arial" w:cs="Arial"/>
          <w:b/>
        </w:rPr>
      </w:pPr>
      <w:r w:rsidRPr="005B15DE">
        <w:rPr>
          <w:rFonts w:ascii="Arial" w:hAnsi="Arial" w:cs="Arial"/>
          <w:b/>
        </w:rPr>
        <w:t>4. Notes relating to procedure</w:t>
      </w:r>
    </w:p>
    <w:p w14:paraId="32D309A7" w14:textId="77777777" w:rsidR="00C81964" w:rsidRPr="00EC32B3" w:rsidRDefault="00F908CB" w:rsidP="00EC32B3">
      <w:pPr>
        <w:pStyle w:val="ListParagraph"/>
        <w:numPr>
          <w:ilvl w:val="0"/>
          <w:numId w:val="6"/>
        </w:numPr>
        <w:tabs>
          <w:tab w:val="left" w:pos="1276"/>
        </w:tabs>
        <w:ind w:left="284" w:hanging="284"/>
        <w:rPr>
          <w:rFonts w:ascii="Arial" w:hAnsi="Arial" w:cs="Arial"/>
        </w:rPr>
      </w:pPr>
      <w:r w:rsidRPr="00EC32B3">
        <w:rPr>
          <w:rFonts w:ascii="Arial" w:hAnsi="Arial" w:cs="Arial"/>
        </w:rPr>
        <w:t>All COSHH risk assessments are required to consider the risk of spills and leaks causing pollution.</w:t>
      </w:r>
    </w:p>
    <w:p w14:paraId="0650428B" w14:textId="10141966" w:rsidR="00F908CB" w:rsidRPr="00EC32B3" w:rsidRDefault="00F908CB" w:rsidP="00EC32B3">
      <w:pPr>
        <w:pStyle w:val="ListParagraph"/>
        <w:numPr>
          <w:ilvl w:val="0"/>
          <w:numId w:val="6"/>
        </w:numPr>
        <w:tabs>
          <w:tab w:val="left" w:pos="1276"/>
        </w:tabs>
        <w:ind w:left="284" w:hanging="284"/>
        <w:rPr>
          <w:rFonts w:ascii="Arial" w:hAnsi="Arial" w:cs="Arial"/>
        </w:rPr>
      </w:pPr>
      <w:r w:rsidRPr="00EC32B3">
        <w:rPr>
          <w:rFonts w:ascii="Arial" w:hAnsi="Arial" w:cs="Arial"/>
        </w:rPr>
        <w:t xml:space="preserve">Suitable instructions on environmental issues are </w:t>
      </w:r>
      <w:proofErr w:type="gramStart"/>
      <w:r w:rsidRPr="00EC32B3">
        <w:rPr>
          <w:rFonts w:ascii="Arial" w:hAnsi="Arial" w:cs="Arial"/>
        </w:rPr>
        <w:t>set-out</w:t>
      </w:r>
      <w:proofErr w:type="gramEnd"/>
      <w:r w:rsidRPr="00EC32B3">
        <w:rPr>
          <w:rFonts w:ascii="Arial" w:hAnsi="Arial" w:cs="Arial"/>
        </w:rPr>
        <w:t xml:space="preserve"> and indicated on our risk assessment and are to be</w:t>
      </w:r>
      <w:r w:rsidR="00C81964" w:rsidRPr="00EC32B3">
        <w:rPr>
          <w:rFonts w:ascii="Arial" w:hAnsi="Arial" w:cs="Arial"/>
        </w:rPr>
        <w:t xml:space="preserve"> i</w:t>
      </w:r>
      <w:r w:rsidR="00C7295B" w:rsidRPr="00EC32B3">
        <w:rPr>
          <w:rFonts w:ascii="Arial" w:hAnsi="Arial" w:cs="Arial"/>
        </w:rPr>
        <w:t>mplemented</w:t>
      </w:r>
      <w:r w:rsidRPr="00EC32B3">
        <w:rPr>
          <w:rFonts w:ascii="Arial" w:hAnsi="Arial" w:cs="Arial"/>
        </w:rPr>
        <w:t xml:space="preserve"> by all our employees and sub-contractors.</w:t>
      </w:r>
    </w:p>
    <w:p w14:paraId="501587D1" w14:textId="77777777" w:rsidR="00F908CB" w:rsidRPr="00CD563F" w:rsidRDefault="00F908CB" w:rsidP="00E1401B">
      <w:pPr>
        <w:pStyle w:val="ListParagraph"/>
        <w:rPr>
          <w:rFonts w:ascii="Arial" w:hAnsi="Arial" w:cs="Arial"/>
        </w:rPr>
      </w:pPr>
    </w:p>
    <w:p w14:paraId="6508350A" w14:textId="77777777" w:rsidR="00F908CB" w:rsidRPr="005B15DE" w:rsidRDefault="00F908CB" w:rsidP="00EC32B3">
      <w:pPr>
        <w:pStyle w:val="ListParagraph"/>
        <w:ind w:left="0"/>
        <w:rPr>
          <w:rFonts w:ascii="Arial" w:hAnsi="Arial" w:cs="Arial"/>
          <w:b/>
          <w:u w:val="single"/>
        </w:rPr>
      </w:pPr>
    </w:p>
    <w:p w14:paraId="00E3A2F6" w14:textId="57DF923D" w:rsidR="00E1401B" w:rsidRPr="00C81964" w:rsidRDefault="00C81964" w:rsidP="00EC32B3">
      <w:pPr>
        <w:pStyle w:val="ListParagraph"/>
        <w:ind w:left="0"/>
        <w:rPr>
          <w:rFonts w:ascii="Arial" w:hAnsi="Arial" w:cs="Arial"/>
          <w:b/>
        </w:rPr>
      </w:pPr>
      <w:r>
        <w:rPr>
          <w:rFonts w:ascii="Arial" w:hAnsi="Arial" w:cs="Arial"/>
          <w:b/>
        </w:rPr>
        <w:t xml:space="preserve">4.1   </w:t>
      </w:r>
      <w:r w:rsidR="00F908CB" w:rsidRPr="005B15DE">
        <w:rPr>
          <w:rFonts w:ascii="Arial" w:hAnsi="Arial" w:cs="Arial"/>
          <w:b/>
        </w:rPr>
        <w:t>Storage of substances</w:t>
      </w:r>
    </w:p>
    <w:p w14:paraId="41D038C4" w14:textId="77777777" w:rsidR="00F908CB" w:rsidRPr="00CD563F" w:rsidRDefault="00F908CB" w:rsidP="00EC32B3">
      <w:pPr>
        <w:pStyle w:val="ListParagraph"/>
        <w:ind w:left="0"/>
        <w:rPr>
          <w:rFonts w:ascii="Arial" w:hAnsi="Arial" w:cs="Arial"/>
        </w:rPr>
      </w:pPr>
      <w:r w:rsidRPr="00CD563F">
        <w:rPr>
          <w:rFonts w:ascii="Arial" w:hAnsi="Arial" w:cs="Arial"/>
        </w:rPr>
        <w:t>Are liquids stored so that leaks cannot escape (e.g. bottles in trays)?</w:t>
      </w:r>
    </w:p>
    <w:p w14:paraId="6C1E873A" w14:textId="77777777" w:rsidR="00F908CB" w:rsidRPr="00CD563F" w:rsidRDefault="00F908CB" w:rsidP="00EC32B3">
      <w:pPr>
        <w:pStyle w:val="ListParagraph"/>
        <w:ind w:left="0"/>
        <w:rPr>
          <w:rFonts w:ascii="Arial" w:hAnsi="Arial" w:cs="Arial"/>
        </w:rPr>
      </w:pPr>
      <w:r w:rsidRPr="00CD563F">
        <w:rPr>
          <w:rFonts w:ascii="Arial" w:hAnsi="Arial" w:cs="Arial"/>
        </w:rPr>
        <w:t>No - Provide suitable storage away from drains</w:t>
      </w:r>
    </w:p>
    <w:p w14:paraId="6A36A112" w14:textId="77777777" w:rsidR="00F908CB" w:rsidRPr="00CD563F" w:rsidRDefault="00F908CB" w:rsidP="00EC32B3">
      <w:pPr>
        <w:pStyle w:val="ListParagraph"/>
        <w:ind w:left="0"/>
        <w:rPr>
          <w:rFonts w:ascii="Arial" w:hAnsi="Arial" w:cs="Arial"/>
        </w:rPr>
      </w:pPr>
      <w:r w:rsidRPr="00CD563F">
        <w:rPr>
          <w:rFonts w:ascii="Arial" w:hAnsi="Arial" w:cs="Arial"/>
        </w:rPr>
        <w:t>Yes - Provide suitable absorbent materials and PPE. Instruct staff on spill response. Inform Estates of storage arrangements.</w:t>
      </w:r>
    </w:p>
    <w:p w14:paraId="4CCE2A0C" w14:textId="77777777" w:rsidR="00F908CB" w:rsidRPr="00CD563F" w:rsidRDefault="00F908CB" w:rsidP="00EC32B3">
      <w:pPr>
        <w:pStyle w:val="ListParagraph"/>
        <w:ind w:left="0"/>
        <w:rPr>
          <w:rFonts w:ascii="Arial" w:hAnsi="Arial" w:cs="Arial"/>
        </w:rPr>
      </w:pPr>
      <w:r w:rsidRPr="00CD563F">
        <w:rPr>
          <w:rFonts w:ascii="Arial" w:hAnsi="Arial" w:cs="Arial"/>
        </w:rPr>
        <w:t>Review and refresh training annually.</w:t>
      </w:r>
    </w:p>
    <w:p w14:paraId="1C2FE787" w14:textId="77777777" w:rsidR="00F908CB" w:rsidRPr="00CD563F" w:rsidRDefault="00F908CB" w:rsidP="00EC32B3">
      <w:pPr>
        <w:pStyle w:val="ListParagraph"/>
        <w:ind w:left="709" w:hanging="709"/>
        <w:rPr>
          <w:rFonts w:ascii="Arial" w:hAnsi="Arial" w:cs="Arial"/>
        </w:rPr>
      </w:pPr>
    </w:p>
    <w:p w14:paraId="37EF6F31" w14:textId="36FA0740" w:rsidR="00E1401B" w:rsidRPr="00C81964" w:rsidRDefault="00C81964" w:rsidP="00EC32B3">
      <w:pPr>
        <w:pStyle w:val="ListParagraph"/>
        <w:ind w:left="709" w:hanging="709"/>
        <w:rPr>
          <w:rFonts w:ascii="Arial" w:hAnsi="Arial" w:cs="Arial"/>
          <w:b/>
        </w:rPr>
      </w:pPr>
      <w:r>
        <w:rPr>
          <w:rFonts w:ascii="Arial" w:hAnsi="Arial" w:cs="Arial"/>
          <w:b/>
        </w:rPr>
        <w:t xml:space="preserve">4.2    </w:t>
      </w:r>
      <w:r w:rsidR="00F908CB" w:rsidRPr="00CD563F">
        <w:rPr>
          <w:rFonts w:ascii="Arial" w:hAnsi="Arial" w:cs="Arial"/>
          <w:b/>
        </w:rPr>
        <w:t>Spill response</w:t>
      </w:r>
    </w:p>
    <w:p w14:paraId="1615D304" w14:textId="09EE4EB4" w:rsidR="00F908CB" w:rsidRPr="00C81964" w:rsidRDefault="00F908CB" w:rsidP="00EC32B3">
      <w:pPr>
        <w:pStyle w:val="ListParagraph"/>
        <w:ind w:left="709" w:hanging="709"/>
        <w:rPr>
          <w:rFonts w:ascii="Arial" w:hAnsi="Arial" w:cs="Arial"/>
        </w:rPr>
      </w:pPr>
      <w:r w:rsidRPr="00CD563F">
        <w:rPr>
          <w:rFonts w:ascii="Arial" w:hAnsi="Arial" w:cs="Arial"/>
        </w:rPr>
        <w:t>Observe a spill. Using PPE and materials provided, prevent substance from entering drains.</w:t>
      </w:r>
    </w:p>
    <w:p w14:paraId="4BF42394" w14:textId="0BCDD0B5" w:rsidR="00C7295B" w:rsidRDefault="00F908CB" w:rsidP="00EC32B3">
      <w:pPr>
        <w:pStyle w:val="ListParagraph"/>
        <w:ind w:left="709" w:hanging="709"/>
        <w:rPr>
          <w:rFonts w:ascii="Arial" w:hAnsi="Arial" w:cs="Arial"/>
          <w:b/>
        </w:rPr>
      </w:pPr>
      <w:r w:rsidRPr="00CD563F">
        <w:rPr>
          <w:rFonts w:ascii="Arial" w:hAnsi="Arial" w:cs="Arial"/>
          <w:b/>
        </w:rPr>
        <w:t>Is spill too large to handle with materials provided?</w:t>
      </w:r>
    </w:p>
    <w:p w14:paraId="77896AA3" w14:textId="77777777" w:rsidR="00E1401B" w:rsidRPr="00E1401B" w:rsidRDefault="00E1401B" w:rsidP="00EC32B3">
      <w:pPr>
        <w:pStyle w:val="ListParagraph"/>
        <w:ind w:left="709" w:hanging="709"/>
        <w:rPr>
          <w:rFonts w:ascii="Arial" w:hAnsi="Arial" w:cs="Arial"/>
          <w:b/>
        </w:rPr>
      </w:pPr>
    </w:p>
    <w:p w14:paraId="7005B60F" w14:textId="77777777" w:rsidR="00F908CB" w:rsidRPr="00CD563F" w:rsidRDefault="00F908CB" w:rsidP="00EC32B3">
      <w:pPr>
        <w:pStyle w:val="ListParagraph"/>
        <w:ind w:left="709" w:hanging="709"/>
        <w:rPr>
          <w:rFonts w:ascii="Arial" w:hAnsi="Arial" w:cs="Arial"/>
        </w:rPr>
      </w:pPr>
      <w:r w:rsidRPr="00CD563F">
        <w:rPr>
          <w:rFonts w:ascii="Arial" w:hAnsi="Arial" w:cs="Arial"/>
        </w:rPr>
        <w:t>No - Dispose of contaminated materials (including PPE) as hazardous waste.</w:t>
      </w:r>
    </w:p>
    <w:p w14:paraId="262660BA" w14:textId="77777777" w:rsidR="00F908CB" w:rsidRPr="00CD563F" w:rsidRDefault="00F908CB" w:rsidP="00EC32B3">
      <w:pPr>
        <w:pStyle w:val="ListParagraph"/>
        <w:ind w:left="709" w:hanging="709"/>
        <w:rPr>
          <w:rFonts w:ascii="Arial" w:hAnsi="Arial" w:cs="Arial"/>
        </w:rPr>
      </w:pPr>
      <w:r w:rsidRPr="00CD563F">
        <w:rPr>
          <w:rFonts w:ascii="Arial" w:hAnsi="Arial" w:cs="Arial"/>
        </w:rPr>
        <w:t>Yes – Inform Main Contractor immediately to clean up.</w:t>
      </w:r>
    </w:p>
    <w:p w14:paraId="29597C0A" w14:textId="77777777" w:rsidR="00F908CB" w:rsidRPr="00CD563F" w:rsidRDefault="00F908CB" w:rsidP="00EC32B3">
      <w:pPr>
        <w:pStyle w:val="ListParagraph"/>
        <w:ind w:left="709" w:hanging="709"/>
        <w:rPr>
          <w:rFonts w:ascii="Arial" w:hAnsi="Arial" w:cs="Arial"/>
        </w:rPr>
      </w:pPr>
    </w:p>
    <w:p w14:paraId="6DCCF196" w14:textId="40307357" w:rsidR="00E1401B" w:rsidRPr="00C81964" w:rsidRDefault="00C81964" w:rsidP="00EC32B3">
      <w:pPr>
        <w:pStyle w:val="ListParagraph"/>
        <w:ind w:left="709" w:hanging="709"/>
        <w:rPr>
          <w:rFonts w:ascii="Arial" w:hAnsi="Arial" w:cs="Arial"/>
          <w:b/>
        </w:rPr>
      </w:pPr>
      <w:r>
        <w:rPr>
          <w:rFonts w:ascii="Arial" w:hAnsi="Arial" w:cs="Arial"/>
          <w:b/>
        </w:rPr>
        <w:t xml:space="preserve">4.3   </w:t>
      </w:r>
      <w:r w:rsidR="00F908CB" w:rsidRPr="00CD563F">
        <w:rPr>
          <w:rFonts w:ascii="Arial" w:hAnsi="Arial" w:cs="Arial"/>
          <w:b/>
        </w:rPr>
        <w:t>Risk of materials entering drains?</w:t>
      </w:r>
    </w:p>
    <w:p w14:paraId="7577732A" w14:textId="77777777" w:rsidR="00F908CB" w:rsidRPr="00CD563F" w:rsidRDefault="00F908CB" w:rsidP="00EC32B3">
      <w:pPr>
        <w:pStyle w:val="ListParagraph"/>
        <w:ind w:left="709" w:hanging="709"/>
        <w:rPr>
          <w:rFonts w:ascii="Arial" w:hAnsi="Arial" w:cs="Arial"/>
        </w:rPr>
      </w:pPr>
      <w:r w:rsidRPr="00CD563F">
        <w:rPr>
          <w:rFonts w:ascii="Arial" w:hAnsi="Arial" w:cs="Arial"/>
        </w:rPr>
        <w:t>No - Dispose of contaminated materials (including PPE) as hazardous waste.</w:t>
      </w:r>
    </w:p>
    <w:p w14:paraId="028A03C7" w14:textId="77777777" w:rsidR="00F908CB" w:rsidRPr="00CD563F" w:rsidRDefault="00F908CB" w:rsidP="00EC32B3">
      <w:pPr>
        <w:pStyle w:val="ListParagraph"/>
        <w:ind w:left="709" w:hanging="709"/>
        <w:rPr>
          <w:rFonts w:ascii="Arial" w:hAnsi="Arial" w:cs="Arial"/>
        </w:rPr>
      </w:pPr>
      <w:r w:rsidRPr="00CD563F">
        <w:rPr>
          <w:rFonts w:ascii="Arial" w:hAnsi="Arial" w:cs="Arial"/>
        </w:rPr>
        <w:t>Yes – Inform Environment Agency immediately by ringing 0800 807060. Dispose of contaminated materials (including PPE) as hazardous waste. Inform Environmental Coordinator</w:t>
      </w:r>
      <w:r w:rsidR="00C7295B" w:rsidRPr="00CD563F">
        <w:rPr>
          <w:rFonts w:ascii="Arial" w:hAnsi="Arial" w:cs="Arial"/>
        </w:rPr>
        <w:t>.</w:t>
      </w:r>
    </w:p>
    <w:p w14:paraId="03BFA3F7" w14:textId="77777777" w:rsidR="00F908CB" w:rsidRPr="00CD563F" w:rsidRDefault="00F908CB" w:rsidP="00EC32B3">
      <w:pPr>
        <w:pStyle w:val="ListParagraph"/>
        <w:ind w:left="709" w:hanging="709"/>
        <w:rPr>
          <w:rFonts w:ascii="Arial" w:hAnsi="Arial" w:cs="Arial"/>
        </w:rPr>
      </w:pPr>
    </w:p>
    <w:p w14:paraId="6866E10B" w14:textId="1DC5B0BE" w:rsidR="00C7295B" w:rsidRPr="005B15DE" w:rsidRDefault="00EC32B3" w:rsidP="00EC32B3">
      <w:pPr>
        <w:pStyle w:val="ListParagraph"/>
        <w:ind w:left="709" w:hanging="709"/>
        <w:rPr>
          <w:rFonts w:ascii="Arial" w:hAnsi="Arial" w:cs="Arial"/>
          <w:b/>
        </w:rPr>
      </w:pPr>
      <w:r>
        <w:rPr>
          <w:rFonts w:ascii="Arial" w:hAnsi="Arial" w:cs="Arial"/>
          <w:b/>
        </w:rPr>
        <w:t xml:space="preserve">4.4   </w:t>
      </w:r>
      <w:r w:rsidR="00F908CB" w:rsidRPr="00CD563F">
        <w:rPr>
          <w:rFonts w:ascii="Arial" w:hAnsi="Arial" w:cs="Arial"/>
          <w:b/>
        </w:rPr>
        <w:t>Dust</w:t>
      </w:r>
    </w:p>
    <w:p w14:paraId="4DD46333" w14:textId="77777777" w:rsidR="00F908CB" w:rsidRDefault="00F908CB" w:rsidP="00EC32B3">
      <w:pPr>
        <w:pStyle w:val="ListParagraph"/>
        <w:ind w:left="709" w:hanging="709"/>
        <w:rPr>
          <w:rFonts w:ascii="Arial" w:hAnsi="Arial" w:cs="Arial"/>
        </w:rPr>
      </w:pPr>
      <w:r w:rsidRPr="00CD563F">
        <w:rPr>
          <w:rFonts w:ascii="Arial" w:hAnsi="Arial" w:cs="Arial"/>
        </w:rPr>
        <w:t>Where possible, all our employees and sub-contractors must use a wet saw cutting procedure.</w:t>
      </w:r>
    </w:p>
    <w:p w14:paraId="5CDF5483" w14:textId="77777777" w:rsidR="005B15DE" w:rsidRDefault="005B15DE" w:rsidP="00E1401B">
      <w:pPr>
        <w:pStyle w:val="ListParagraph"/>
        <w:rPr>
          <w:rFonts w:ascii="Arial" w:hAnsi="Arial" w:cs="Arial"/>
        </w:rPr>
      </w:pPr>
    </w:p>
    <w:p w14:paraId="40E016EB" w14:textId="77777777" w:rsidR="00F908CB" w:rsidRPr="00EC32B3" w:rsidRDefault="00F908CB" w:rsidP="00EC32B3">
      <w:pPr>
        <w:rPr>
          <w:rFonts w:ascii="Arial" w:hAnsi="Arial" w:cs="Arial"/>
          <w:b/>
        </w:rPr>
      </w:pPr>
      <w:r w:rsidRPr="00EC32B3">
        <w:rPr>
          <w:rFonts w:ascii="Arial" w:hAnsi="Arial" w:cs="Arial"/>
          <w:b/>
        </w:rPr>
        <w:t>Mains water system</w:t>
      </w:r>
    </w:p>
    <w:p w14:paraId="6FDC0398" w14:textId="77777777" w:rsidR="00C7295B" w:rsidRPr="00CD563F" w:rsidRDefault="00C7295B" w:rsidP="00E1401B">
      <w:pPr>
        <w:pStyle w:val="ListParagraph"/>
        <w:rPr>
          <w:rFonts w:ascii="Arial" w:hAnsi="Arial" w:cs="Arial"/>
          <w:b/>
        </w:rPr>
      </w:pPr>
    </w:p>
    <w:p w14:paraId="6682D055" w14:textId="77777777" w:rsidR="00F908CB" w:rsidRPr="00EC32B3" w:rsidRDefault="00F908CB" w:rsidP="00EC32B3">
      <w:pPr>
        <w:rPr>
          <w:rFonts w:ascii="Arial" w:hAnsi="Arial" w:cs="Arial"/>
        </w:rPr>
      </w:pPr>
      <w:r w:rsidRPr="00EC32B3">
        <w:rPr>
          <w:rFonts w:ascii="Arial" w:hAnsi="Arial" w:cs="Arial"/>
        </w:rPr>
        <w:t>Where possible, a direct connection to a water main via a hose is the best option as water can be supplied at a continuous flow rate without the need for someone to pressurise the water tank (see below).</w:t>
      </w:r>
    </w:p>
    <w:p w14:paraId="437F3F4B" w14:textId="77777777" w:rsidR="00F908CB" w:rsidRPr="00CD563F" w:rsidRDefault="00F908CB" w:rsidP="00E1401B">
      <w:pPr>
        <w:pStyle w:val="ListParagraph"/>
        <w:rPr>
          <w:rFonts w:ascii="Arial" w:hAnsi="Arial" w:cs="Arial"/>
          <w:b/>
        </w:rPr>
      </w:pPr>
    </w:p>
    <w:p w14:paraId="79BF777A" w14:textId="2415DBA7" w:rsidR="00C7295B" w:rsidRPr="00EC32B3" w:rsidRDefault="00F908CB" w:rsidP="00EC32B3">
      <w:pPr>
        <w:rPr>
          <w:rFonts w:ascii="Arial" w:hAnsi="Arial" w:cs="Arial"/>
          <w:b/>
        </w:rPr>
      </w:pPr>
      <w:r w:rsidRPr="00EC32B3">
        <w:rPr>
          <w:rFonts w:ascii="Arial" w:hAnsi="Arial" w:cs="Arial"/>
          <w:b/>
        </w:rPr>
        <w:t>Waste</w:t>
      </w:r>
    </w:p>
    <w:p w14:paraId="282EF9FE" w14:textId="77777777" w:rsidR="005B15DE" w:rsidRPr="005B15DE" w:rsidRDefault="005B15DE" w:rsidP="00E1401B">
      <w:pPr>
        <w:pStyle w:val="ListParagraph"/>
        <w:rPr>
          <w:rFonts w:ascii="Arial" w:hAnsi="Arial" w:cs="Arial"/>
          <w:b/>
        </w:rPr>
      </w:pPr>
    </w:p>
    <w:p w14:paraId="41577FB4" w14:textId="77777777" w:rsidR="00F908CB" w:rsidRPr="00EC32B3" w:rsidRDefault="00F908CB" w:rsidP="00EC32B3">
      <w:pPr>
        <w:rPr>
          <w:rFonts w:ascii="Arial" w:hAnsi="Arial" w:cs="Arial"/>
        </w:rPr>
      </w:pPr>
      <w:r w:rsidRPr="00EC32B3">
        <w:rPr>
          <w:rFonts w:ascii="Arial" w:hAnsi="Arial" w:cs="Arial"/>
        </w:rPr>
        <w:t>All our employees and sub-contractors must be responsible for the correct disposable of the waste generated by there activities. It is our joint responsibility to collect and dispose of all generated by our activities to the appropriate waste</w:t>
      </w:r>
      <w:r w:rsidR="00C7295B" w:rsidRPr="00EC32B3">
        <w:rPr>
          <w:rFonts w:ascii="Arial" w:hAnsi="Arial" w:cs="Arial"/>
        </w:rPr>
        <w:t>.</w:t>
      </w:r>
    </w:p>
    <w:sectPr w:rsidR="00F908CB" w:rsidRPr="00EC32B3" w:rsidSect="00F908CB">
      <w:pgSz w:w="11900" w:h="16840"/>
      <w:pgMar w:top="1440" w:right="1694" w:bottom="1276" w:left="169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ADE"/>
    <w:multiLevelType w:val="hybridMultilevel"/>
    <w:tmpl w:val="14B2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E39C1"/>
    <w:multiLevelType w:val="hybridMultilevel"/>
    <w:tmpl w:val="A1BC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5F23C57"/>
    <w:multiLevelType w:val="hybridMultilevel"/>
    <w:tmpl w:val="14E2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4F4AE8"/>
    <w:multiLevelType w:val="hybridMultilevel"/>
    <w:tmpl w:val="26C81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E1E3ADE"/>
    <w:multiLevelType w:val="hybridMultilevel"/>
    <w:tmpl w:val="1FE2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507DF7"/>
    <w:multiLevelType w:val="hybridMultilevel"/>
    <w:tmpl w:val="78A86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CB"/>
    <w:rsid w:val="005B15DE"/>
    <w:rsid w:val="007D7B2C"/>
    <w:rsid w:val="00C21C61"/>
    <w:rsid w:val="00C7295B"/>
    <w:rsid w:val="00C81964"/>
    <w:rsid w:val="00CD563F"/>
    <w:rsid w:val="00E1401B"/>
    <w:rsid w:val="00E34070"/>
    <w:rsid w:val="00EC32B3"/>
    <w:rsid w:val="00F908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6B1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CB"/>
    <w:pPr>
      <w:ind w:left="720"/>
      <w:contextualSpacing/>
    </w:pPr>
  </w:style>
  <w:style w:type="paragraph" w:styleId="BalloonText">
    <w:name w:val="Balloon Text"/>
    <w:basedOn w:val="Normal"/>
    <w:link w:val="BalloonTextChar"/>
    <w:uiPriority w:val="99"/>
    <w:semiHidden/>
    <w:unhideWhenUsed/>
    <w:rsid w:val="00F908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8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CB"/>
    <w:pPr>
      <w:ind w:left="720"/>
      <w:contextualSpacing/>
    </w:pPr>
  </w:style>
  <w:style w:type="paragraph" w:styleId="BalloonText">
    <w:name w:val="Balloon Text"/>
    <w:basedOn w:val="Normal"/>
    <w:link w:val="BalloonTextChar"/>
    <w:uiPriority w:val="99"/>
    <w:semiHidden/>
    <w:unhideWhenUsed/>
    <w:rsid w:val="00F908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8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539</Words>
  <Characters>3077</Characters>
  <Application>Microsoft Macintosh Word</Application>
  <DocSecurity>0</DocSecurity>
  <Lines>25</Lines>
  <Paragraphs>7</Paragraphs>
  <ScaleCrop>false</ScaleCrop>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Force</dc:creator>
  <cp:keywords/>
  <dc:description/>
  <cp:lastModifiedBy>Hannah Wilding</cp:lastModifiedBy>
  <cp:revision>6</cp:revision>
  <dcterms:created xsi:type="dcterms:W3CDTF">2019-01-08T10:44:00Z</dcterms:created>
  <dcterms:modified xsi:type="dcterms:W3CDTF">2021-05-19T19:50:00Z</dcterms:modified>
</cp:coreProperties>
</file>