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8E3C" w14:textId="36229ED2" w:rsidR="001B3E60" w:rsidRDefault="001B3E60" w:rsidP="00EC5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&amp; SAFETY</w:t>
      </w:r>
    </w:p>
    <w:p w14:paraId="6D1D0AD0" w14:textId="42FEF25C" w:rsidR="000B7573" w:rsidRPr="001B3E60" w:rsidRDefault="000B7573" w:rsidP="00EC55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3E60">
        <w:rPr>
          <w:rFonts w:ascii="Times New Roman" w:hAnsi="Times New Roman" w:cs="Times New Roman"/>
          <w:b/>
          <w:bCs/>
          <w:sz w:val="24"/>
          <w:szCs w:val="24"/>
          <w:u w:val="single"/>
        </w:rPr>
        <w:t>Statement of Intent</w:t>
      </w:r>
    </w:p>
    <w:p w14:paraId="3B0079A8" w14:textId="398BA5FB" w:rsidR="00EC5514" w:rsidRPr="00EC5514" w:rsidRDefault="00EC5514" w:rsidP="00EC5514">
      <w:pPr>
        <w:rPr>
          <w:rFonts w:ascii="Times New Roman" w:hAnsi="Times New Roman" w:cs="Times New Roman"/>
          <w:sz w:val="24"/>
          <w:szCs w:val="24"/>
        </w:rPr>
      </w:pPr>
      <w:r w:rsidRPr="00EC5514">
        <w:rPr>
          <w:rFonts w:ascii="Times New Roman" w:hAnsi="Times New Roman" w:cs="Times New Roman"/>
          <w:sz w:val="24"/>
          <w:szCs w:val="24"/>
        </w:rPr>
        <w:t>Maly IT Solutions Ltd is committed to ensuring the safety of our employees as well as any</w:t>
      </w:r>
      <w:r w:rsidRPr="00EC5514">
        <w:rPr>
          <w:rFonts w:ascii="Times New Roman" w:hAnsi="Times New Roman" w:cs="Times New Roman"/>
          <w:sz w:val="24"/>
          <w:szCs w:val="24"/>
        </w:rPr>
        <w:t xml:space="preserve"> </w:t>
      </w:r>
      <w:r w:rsidRPr="00EC5514">
        <w:rPr>
          <w:rFonts w:ascii="Times New Roman" w:hAnsi="Times New Roman" w:cs="Times New Roman"/>
          <w:sz w:val="24"/>
          <w:szCs w:val="24"/>
        </w:rPr>
        <w:t xml:space="preserve">clients who visit our workplace. Overall responsibility for observing safety </w:t>
      </w:r>
      <w:r w:rsidRPr="00EC5514">
        <w:rPr>
          <w:rFonts w:ascii="Times New Roman" w:hAnsi="Times New Roman" w:cs="Times New Roman"/>
          <w:sz w:val="24"/>
          <w:szCs w:val="24"/>
        </w:rPr>
        <w:t>standards belongs</w:t>
      </w:r>
      <w:r w:rsidRPr="00EC5514">
        <w:rPr>
          <w:rFonts w:ascii="Times New Roman" w:hAnsi="Times New Roman" w:cs="Times New Roman"/>
          <w:sz w:val="24"/>
          <w:szCs w:val="24"/>
        </w:rPr>
        <w:t xml:space="preserve"> to the managing director of the company, while routine inspection of safety </w:t>
      </w:r>
      <w:r w:rsidRPr="00EC5514">
        <w:rPr>
          <w:rFonts w:ascii="Times New Roman" w:hAnsi="Times New Roman" w:cs="Times New Roman"/>
          <w:sz w:val="24"/>
          <w:szCs w:val="24"/>
        </w:rPr>
        <w:t>in the</w:t>
      </w:r>
      <w:r w:rsidRPr="00EC5514">
        <w:rPr>
          <w:rFonts w:ascii="Times New Roman" w:hAnsi="Times New Roman" w:cs="Times New Roman"/>
          <w:sz w:val="24"/>
          <w:szCs w:val="24"/>
        </w:rPr>
        <w:t xml:space="preserve"> workplace is the responsibility of the Health &amp; Safety officer. In addition to this itis made clear that health and safety in the workplace is the concern of all </w:t>
      </w:r>
      <w:r w:rsidRPr="00EC5514">
        <w:rPr>
          <w:rFonts w:ascii="Times New Roman" w:hAnsi="Times New Roman" w:cs="Times New Roman"/>
          <w:sz w:val="24"/>
          <w:szCs w:val="24"/>
        </w:rPr>
        <w:t>employees, and</w:t>
      </w:r>
      <w:r w:rsidRPr="00EC5514">
        <w:rPr>
          <w:rFonts w:ascii="Times New Roman" w:hAnsi="Times New Roman" w:cs="Times New Roman"/>
          <w:sz w:val="24"/>
          <w:szCs w:val="24"/>
        </w:rPr>
        <w:t xml:space="preserve"> that employees should do everything in their power to minimise risks in the workplace. In support of this policy, </w:t>
      </w:r>
      <w:r w:rsidR="001B3E60" w:rsidRPr="00EC5514">
        <w:rPr>
          <w:rFonts w:ascii="Times New Roman" w:hAnsi="Times New Roman" w:cs="Times New Roman"/>
          <w:sz w:val="24"/>
          <w:szCs w:val="24"/>
        </w:rPr>
        <w:t>several</w:t>
      </w:r>
      <w:r w:rsidRPr="00EC5514">
        <w:rPr>
          <w:rFonts w:ascii="Times New Roman" w:hAnsi="Times New Roman" w:cs="Times New Roman"/>
          <w:sz w:val="24"/>
          <w:szCs w:val="24"/>
        </w:rPr>
        <w:t xml:space="preserve"> arrangements have been made (for </w:t>
      </w:r>
      <w:r w:rsidRPr="00EC5514">
        <w:rPr>
          <w:rFonts w:ascii="Times New Roman" w:hAnsi="Times New Roman" w:cs="Times New Roman"/>
          <w:sz w:val="24"/>
          <w:szCs w:val="24"/>
        </w:rPr>
        <w:t>more details</w:t>
      </w:r>
      <w:r w:rsidRPr="00EC5514">
        <w:rPr>
          <w:rFonts w:ascii="Times New Roman" w:hAnsi="Times New Roman" w:cs="Times New Roman"/>
          <w:sz w:val="24"/>
          <w:szCs w:val="24"/>
        </w:rPr>
        <w:t>, see the arrangements section):</w:t>
      </w:r>
    </w:p>
    <w:p w14:paraId="40C2DC04" w14:textId="22E15ED9" w:rsidR="00EC5514" w:rsidRPr="00EC5514" w:rsidRDefault="00EC5514" w:rsidP="000B7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514">
        <w:rPr>
          <w:rFonts w:ascii="Times New Roman" w:hAnsi="Times New Roman" w:cs="Times New Roman"/>
          <w:sz w:val="24"/>
          <w:szCs w:val="24"/>
        </w:rPr>
        <w:t>• Staff training</w:t>
      </w:r>
    </w:p>
    <w:p w14:paraId="0E7F5ABA" w14:textId="00B59575" w:rsidR="00EC5514" w:rsidRPr="00EC5514" w:rsidRDefault="00EC5514" w:rsidP="000B7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514">
        <w:rPr>
          <w:rFonts w:ascii="Times New Roman" w:hAnsi="Times New Roman" w:cs="Times New Roman"/>
          <w:sz w:val="24"/>
          <w:szCs w:val="24"/>
        </w:rPr>
        <w:t xml:space="preserve">• Regular risk assessment of the </w:t>
      </w:r>
      <w:r w:rsidR="001B3E60" w:rsidRPr="00EC5514">
        <w:rPr>
          <w:rFonts w:ascii="Times New Roman" w:hAnsi="Times New Roman" w:cs="Times New Roman"/>
          <w:sz w:val="24"/>
          <w:szCs w:val="24"/>
        </w:rPr>
        <w:t>workplace</w:t>
      </w:r>
    </w:p>
    <w:p w14:paraId="46C839CF" w14:textId="77777777" w:rsidR="00EC5514" w:rsidRPr="00EC5514" w:rsidRDefault="00EC5514" w:rsidP="000B7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514">
        <w:rPr>
          <w:rFonts w:ascii="Times New Roman" w:hAnsi="Times New Roman" w:cs="Times New Roman"/>
          <w:sz w:val="24"/>
          <w:szCs w:val="24"/>
        </w:rPr>
        <w:t>• Recording and reviewing of risk assessments</w:t>
      </w:r>
    </w:p>
    <w:p w14:paraId="0A5E826F" w14:textId="77777777" w:rsidR="00EC5514" w:rsidRPr="00EC5514" w:rsidRDefault="00EC5514" w:rsidP="000B7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514">
        <w:rPr>
          <w:rFonts w:ascii="Times New Roman" w:hAnsi="Times New Roman" w:cs="Times New Roman"/>
          <w:sz w:val="24"/>
          <w:szCs w:val="24"/>
        </w:rPr>
        <w:t>• Provision of appropriate equipment</w:t>
      </w:r>
    </w:p>
    <w:p w14:paraId="66BE93B2" w14:textId="77777777" w:rsidR="00EC5514" w:rsidRPr="00EC5514" w:rsidRDefault="00EC5514" w:rsidP="000B7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514">
        <w:rPr>
          <w:rFonts w:ascii="Times New Roman" w:hAnsi="Times New Roman" w:cs="Times New Roman"/>
          <w:sz w:val="24"/>
          <w:szCs w:val="24"/>
        </w:rPr>
        <w:t>• Consultation with employees</w:t>
      </w:r>
    </w:p>
    <w:p w14:paraId="4F604A5E" w14:textId="54375ECA" w:rsidR="00EC5514" w:rsidRDefault="00EC5514" w:rsidP="000B7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514">
        <w:rPr>
          <w:rFonts w:ascii="Times New Roman" w:hAnsi="Times New Roman" w:cs="Times New Roman"/>
          <w:sz w:val="24"/>
          <w:szCs w:val="24"/>
        </w:rPr>
        <w:t>• Compliance with online documentation (hse.gov.uk)</w:t>
      </w:r>
    </w:p>
    <w:p w14:paraId="6B3C49F1" w14:textId="77777777" w:rsidR="000B7573" w:rsidRDefault="000B7573" w:rsidP="000B757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5514" w14:paraId="70B0C76F" w14:textId="77777777" w:rsidTr="00EC5514">
        <w:tc>
          <w:tcPr>
            <w:tcW w:w="9016" w:type="dxa"/>
          </w:tcPr>
          <w:p w14:paraId="2520A6EE" w14:textId="19FA125A" w:rsidR="00EC5514" w:rsidRPr="000B7573" w:rsidRDefault="00EC5514" w:rsidP="00EC55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 (</w:t>
            </w:r>
            <w:r w:rsidR="000B7573" w:rsidRPr="000B7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Name, Position</w:t>
            </w:r>
            <w:r w:rsidRPr="000B7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Rol</w:t>
            </w:r>
            <w:r w:rsidR="000B7573" w:rsidRPr="000B7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B7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C5514" w14:paraId="13CF6138" w14:textId="77777777" w:rsidTr="00EC5514">
        <w:tc>
          <w:tcPr>
            <w:tcW w:w="9016" w:type="dxa"/>
          </w:tcPr>
          <w:p w14:paraId="2911329C" w14:textId="18F9BBC5" w:rsidR="00EC5514" w:rsidRDefault="000B7573" w:rsidP="00EC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B7573">
              <w:rPr>
                <w:rFonts w:ascii="Times New Roman" w:hAnsi="Times New Roman" w:cs="Times New Roman"/>
                <w:sz w:val="24"/>
                <w:szCs w:val="24"/>
              </w:rPr>
              <w:t>as overall and final responsibility for health and safety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(Karen Maly – Director)</w:t>
            </w:r>
          </w:p>
        </w:tc>
      </w:tr>
      <w:tr w:rsidR="00EC5514" w14:paraId="1981FB8B" w14:textId="77777777" w:rsidTr="00EC5514">
        <w:tc>
          <w:tcPr>
            <w:tcW w:w="9016" w:type="dxa"/>
          </w:tcPr>
          <w:p w14:paraId="15D14CF4" w14:textId="5437D641" w:rsidR="00EC5514" w:rsidRDefault="000B7573" w:rsidP="00EC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B7573">
              <w:rPr>
                <w:rFonts w:ascii="Times New Roman" w:hAnsi="Times New Roman" w:cs="Times New Roman"/>
                <w:sz w:val="24"/>
                <w:szCs w:val="24"/>
              </w:rPr>
              <w:t>as day-to-day responsibility for ensuring this policy is put into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(Richard Maly -Director</w:t>
            </w:r>
          </w:p>
        </w:tc>
      </w:tr>
    </w:tbl>
    <w:p w14:paraId="3260D88A" w14:textId="104445A0" w:rsidR="00EC5514" w:rsidRPr="00EC5514" w:rsidRDefault="00EC5514" w:rsidP="00EC55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3634"/>
      </w:tblGrid>
      <w:tr w:rsidR="00EC5514" w:rsidRPr="00EC5514" w14:paraId="73E53A12" w14:textId="77777777" w:rsidTr="00EC5514">
        <w:tc>
          <w:tcPr>
            <w:tcW w:w="3114" w:type="dxa"/>
            <w:tcBorders>
              <w:top w:val="single" w:sz="4" w:space="0" w:color="auto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60117613" w14:textId="77777777" w:rsidR="00EC5514" w:rsidRPr="00EC5514" w:rsidRDefault="00EC5514" w:rsidP="00EC5514">
            <w:pPr>
              <w:pStyle w:val="1Text"/>
              <w:rPr>
                <w:rFonts w:ascii="Times New Roman" w:hAnsi="Times New Roman"/>
                <w:b/>
                <w:bCs/>
                <w:sz w:val="24"/>
              </w:rPr>
            </w:pPr>
            <w:r w:rsidRPr="00EC5514">
              <w:rPr>
                <w:rFonts w:ascii="Times New Roman" w:hAnsi="Times New Roman"/>
                <w:b/>
                <w:bCs/>
                <w:sz w:val="24"/>
              </w:rPr>
              <w:t>Statement of general policy</w:t>
            </w:r>
          </w:p>
          <w:p w14:paraId="7B24C0B5" w14:textId="77777777" w:rsidR="00EC5514" w:rsidRPr="00EC5514" w:rsidRDefault="00EC5514" w:rsidP="00EC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4C01D9D0" w14:textId="18EB94B7" w:rsidR="00EC5514" w:rsidRPr="00EC5514" w:rsidRDefault="00EC5514" w:rsidP="00EC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Responsibility of: Name/Title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20B4F3D8" w14:textId="77777777" w:rsidR="00EC5514" w:rsidRPr="00EC5514" w:rsidRDefault="00EC5514" w:rsidP="00EC5514">
            <w:pPr>
              <w:pStyle w:val="1Text"/>
              <w:rPr>
                <w:rFonts w:ascii="Times New Roman" w:hAnsi="Times New Roman"/>
                <w:b/>
                <w:bCs/>
                <w:sz w:val="24"/>
              </w:rPr>
            </w:pPr>
            <w:r w:rsidRPr="00EC5514">
              <w:rPr>
                <w:rFonts w:ascii="Times New Roman" w:hAnsi="Times New Roman"/>
                <w:b/>
                <w:bCs/>
                <w:sz w:val="24"/>
              </w:rPr>
              <w:t xml:space="preserve">Action/Arrangements </w:t>
            </w:r>
            <w:r w:rsidRPr="00EC5514">
              <w:rPr>
                <w:rFonts w:ascii="Times New Roman" w:hAnsi="Times New Roman"/>
                <w:b/>
                <w:bCs/>
                <w:sz w:val="24"/>
                <w:lang w:val="en-GB"/>
              </w:rPr>
              <w:t>(What are you going to do?</w:t>
            </w:r>
            <w:r w:rsidRPr="00EC5514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  <w:p w14:paraId="7E0DD65A" w14:textId="77777777" w:rsidR="00EC5514" w:rsidRPr="00EC5514" w:rsidRDefault="00EC5514" w:rsidP="00EC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14" w:rsidRPr="00EC5514" w14:paraId="7E49174D" w14:textId="77777777" w:rsidTr="00EC5514">
        <w:tc>
          <w:tcPr>
            <w:tcW w:w="3114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3BF1BCA6" w14:textId="0A4FB55A" w:rsidR="00EC5514" w:rsidRPr="00EC5514" w:rsidRDefault="00EC5514" w:rsidP="00EC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14">
              <w:rPr>
                <w:rFonts w:ascii="Times New Roman" w:hAnsi="Times New Roman" w:cs="Times New Roman"/>
                <w:sz w:val="24"/>
                <w:szCs w:val="24"/>
              </w:rPr>
              <w:t>Prevent accidents and cases of work-related ill health by managing the health and safety risks in the workplace</w:t>
            </w:r>
          </w:p>
        </w:tc>
        <w:tc>
          <w:tcPr>
            <w:tcW w:w="2268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3F421A0F" w14:textId="77777777" w:rsidR="00EC5514" w:rsidRPr="00EC5514" w:rsidRDefault="00EC5514" w:rsidP="00EC5514">
            <w:pPr>
              <w:pStyle w:val="1Text"/>
              <w:rPr>
                <w:rFonts w:ascii="Times New Roman" w:hAnsi="Times New Roman"/>
                <w:sz w:val="24"/>
              </w:rPr>
            </w:pPr>
          </w:p>
          <w:p w14:paraId="43DF0CBD" w14:textId="16AC48F4" w:rsidR="00EC5514" w:rsidRPr="00EC5514" w:rsidRDefault="00EC5514" w:rsidP="00EC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14">
              <w:rPr>
                <w:rFonts w:ascii="Times New Roman" w:hAnsi="Times New Roman" w:cs="Times New Roman"/>
                <w:sz w:val="24"/>
                <w:szCs w:val="24"/>
              </w:rPr>
              <w:t>Richard Maly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C5514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634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5EF87FBB" w14:textId="0A0C56F3" w:rsidR="00EC5514" w:rsidRPr="00EC5514" w:rsidRDefault="00EC5514" w:rsidP="00EC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14">
              <w:rPr>
                <w:rFonts w:ascii="Times New Roman" w:hAnsi="Times New Roman" w:cs="Times New Roman"/>
                <w:bCs/>
                <w:sz w:val="24"/>
                <w:szCs w:val="24"/>
              </w:rPr>
              <w:t>Monitoring daily and ongoing agenda item in monthly management meeting.</w:t>
            </w:r>
          </w:p>
        </w:tc>
      </w:tr>
      <w:tr w:rsidR="00EC5514" w:rsidRPr="00EC5514" w14:paraId="7DF3BF73" w14:textId="77777777" w:rsidTr="00EC5514">
        <w:tc>
          <w:tcPr>
            <w:tcW w:w="3114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550FD42A" w14:textId="167052FD" w:rsidR="00EC5514" w:rsidRPr="00EC5514" w:rsidRDefault="00EC5514" w:rsidP="00EC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14">
              <w:rPr>
                <w:rFonts w:ascii="Times New Roman" w:hAnsi="Times New Roman" w:cs="Times New Roman"/>
                <w:sz w:val="24"/>
                <w:szCs w:val="24"/>
              </w:rPr>
              <w:t xml:space="preserve">Provide clear instructions and information, and adequate training, to ensure employees are competent to do their work </w:t>
            </w:r>
          </w:p>
        </w:tc>
        <w:tc>
          <w:tcPr>
            <w:tcW w:w="2268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  <w:vAlign w:val="center"/>
          </w:tcPr>
          <w:p w14:paraId="6E2C7BEA" w14:textId="66A7F18A" w:rsidR="00EC5514" w:rsidRPr="00EC5514" w:rsidRDefault="00EC5514" w:rsidP="00EC5514">
            <w:pPr>
              <w:pStyle w:val="1Text"/>
              <w:rPr>
                <w:rFonts w:ascii="Times New Roman" w:hAnsi="Times New Roman"/>
                <w:sz w:val="24"/>
              </w:rPr>
            </w:pPr>
            <w:r w:rsidRPr="00EC5514">
              <w:rPr>
                <w:rFonts w:ascii="Times New Roman" w:hAnsi="Times New Roman"/>
                <w:sz w:val="24"/>
              </w:rPr>
              <w:t>Richard Maly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  <w:r w:rsidRPr="00EC5514">
              <w:rPr>
                <w:rFonts w:ascii="Times New Roman" w:hAnsi="Times New Roman"/>
                <w:sz w:val="24"/>
              </w:rPr>
              <w:t>Director</w:t>
            </w:r>
          </w:p>
          <w:p w14:paraId="5B4B3E60" w14:textId="6A77807F" w:rsidR="00EC5514" w:rsidRPr="00EC5514" w:rsidRDefault="00EC5514" w:rsidP="00EC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14">
              <w:rPr>
                <w:rFonts w:ascii="Times New Roman" w:hAnsi="Times New Roman" w:cs="Times New Roman"/>
                <w:sz w:val="24"/>
                <w:szCs w:val="24"/>
              </w:rPr>
              <w:t>Karen Maly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C5514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634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  <w:vAlign w:val="center"/>
          </w:tcPr>
          <w:p w14:paraId="70A4D106" w14:textId="41CA7276" w:rsidR="00EC5514" w:rsidRPr="00EC5514" w:rsidRDefault="00EC5514" w:rsidP="00EC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14">
              <w:rPr>
                <w:rFonts w:ascii="Times New Roman" w:hAnsi="Times New Roman" w:cs="Times New Roman"/>
                <w:sz w:val="24"/>
                <w:szCs w:val="24"/>
              </w:rPr>
              <w:t>Ensure all staff have read the Health and Safety policy and have read and the Employee Handbook. At Induction, made aware of these, first aid and fire procedures.</w:t>
            </w:r>
          </w:p>
        </w:tc>
      </w:tr>
      <w:tr w:rsidR="00EC5514" w:rsidRPr="00EC5514" w14:paraId="6A2341A5" w14:textId="77777777" w:rsidTr="00EC5514">
        <w:tc>
          <w:tcPr>
            <w:tcW w:w="3114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0B048AC1" w14:textId="10177018" w:rsidR="00EC5514" w:rsidRPr="00EC5514" w:rsidRDefault="00EC5514" w:rsidP="00EC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14">
              <w:rPr>
                <w:rFonts w:ascii="Times New Roman" w:hAnsi="Times New Roman" w:cs="Times New Roman"/>
                <w:sz w:val="24"/>
                <w:szCs w:val="24"/>
              </w:rPr>
              <w:t>Engage and consult with employees on day-to-day health and safety conditions</w:t>
            </w:r>
          </w:p>
        </w:tc>
        <w:tc>
          <w:tcPr>
            <w:tcW w:w="2268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  <w:vAlign w:val="center"/>
          </w:tcPr>
          <w:p w14:paraId="6E340EA0" w14:textId="05F87990" w:rsidR="00EC5514" w:rsidRPr="00EC5514" w:rsidRDefault="00EC5514" w:rsidP="00EC5514">
            <w:pPr>
              <w:pStyle w:val="1Text"/>
              <w:rPr>
                <w:rFonts w:ascii="Times New Roman" w:hAnsi="Times New Roman"/>
                <w:sz w:val="24"/>
              </w:rPr>
            </w:pPr>
            <w:r w:rsidRPr="00EC5514">
              <w:rPr>
                <w:rFonts w:ascii="Times New Roman" w:hAnsi="Times New Roman"/>
                <w:bCs/>
                <w:sz w:val="24"/>
              </w:rPr>
              <w:t>Richard Maly</w:t>
            </w:r>
            <w:r>
              <w:rPr>
                <w:rFonts w:ascii="Times New Roman" w:hAnsi="Times New Roman"/>
                <w:bCs/>
                <w:sz w:val="24"/>
              </w:rPr>
              <w:t xml:space="preserve"> - </w:t>
            </w:r>
            <w:r w:rsidRPr="00EC5514">
              <w:rPr>
                <w:rFonts w:ascii="Times New Roman" w:hAnsi="Times New Roman"/>
                <w:bCs/>
                <w:sz w:val="24"/>
              </w:rPr>
              <w:t>Director</w:t>
            </w:r>
          </w:p>
          <w:p w14:paraId="484BB7D9" w14:textId="77777777" w:rsidR="00EC5514" w:rsidRPr="00EC5514" w:rsidRDefault="00EC5514" w:rsidP="00EC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1BD8E058" w14:textId="5E21FC05" w:rsidR="00EC5514" w:rsidRPr="00EC5514" w:rsidRDefault="00EC5514" w:rsidP="00EC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14">
              <w:rPr>
                <w:rFonts w:ascii="Times New Roman" w:hAnsi="Times New Roman" w:cs="Times New Roman"/>
                <w:bCs/>
                <w:sz w:val="24"/>
                <w:szCs w:val="24"/>
              </w:rPr>
              <w:t>Ensure day to day concerns are heard and acted upon appropriately.</w:t>
            </w:r>
          </w:p>
        </w:tc>
      </w:tr>
      <w:tr w:rsidR="00EC5514" w:rsidRPr="00EC5514" w14:paraId="2F6D0BEA" w14:textId="77777777" w:rsidTr="00EC5514">
        <w:tc>
          <w:tcPr>
            <w:tcW w:w="3114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659A4130" w14:textId="58CE3B3C" w:rsidR="00EC5514" w:rsidRPr="00EC5514" w:rsidRDefault="00EC5514" w:rsidP="00EC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14">
              <w:rPr>
                <w:rFonts w:ascii="Times New Roman" w:hAnsi="Times New Roman" w:cs="Times New Roman"/>
                <w:sz w:val="24"/>
                <w:szCs w:val="24"/>
              </w:rPr>
              <w:t xml:space="preserve">Implement emergency procedures – evacuation in case of fire or </w:t>
            </w:r>
            <w:proofErr w:type="gramStart"/>
            <w:r w:rsidRPr="00EC551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gramEnd"/>
            <w:r w:rsidRPr="00EC5514">
              <w:rPr>
                <w:rFonts w:ascii="Times New Roman" w:hAnsi="Times New Roman" w:cs="Times New Roman"/>
                <w:sz w:val="24"/>
                <w:szCs w:val="24"/>
              </w:rPr>
              <w:t xml:space="preserve"> significant incident. </w:t>
            </w:r>
          </w:p>
        </w:tc>
        <w:tc>
          <w:tcPr>
            <w:tcW w:w="2268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  <w:vAlign w:val="center"/>
          </w:tcPr>
          <w:p w14:paraId="69C3BE01" w14:textId="41813C4D" w:rsidR="00EC5514" w:rsidRPr="00EC5514" w:rsidRDefault="00EC5514" w:rsidP="00EC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14">
              <w:rPr>
                <w:rFonts w:ascii="Times New Roman" w:hAnsi="Times New Roman" w:cs="Times New Roman"/>
                <w:sz w:val="24"/>
                <w:szCs w:val="24"/>
              </w:rPr>
              <w:t>Richard Maly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C5514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634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155D17F7" w14:textId="310C464B" w:rsidR="00EC5514" w:rsidRPr="00EC5514" w:rsidRDefault="00EC5514" w:rsidP="00EC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14">
              <w:rPr>
                <w:rFonts w:ascii="Times New Roman" w:hAnsi="Times New Roman" w:cs="Times New Roman"/>
                <w:bCs/>
                <w:sz w:val="24"/>
                <w:szCs w:val="24"/>
              </w:rPr>
              <w:t>Ensure staff know when planned fire drills and tests take place. Ensure staff know where the fire exits, and the buildings fire procedures are located.</w:t>
            </w:r>
            <w:r w:rsidRPr="00EC55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CCCCC"/>
              </w:rPr>
              <w:t xml:space="preserve"> </w:t>
            </w:r>
          </w:p>
        </w:tc>
      </w:tr>
      <w:tr w:rsidR="00EC5514" w:rsidRPr="00EC5514" w14:paraId="670CD3F8" w14:textId="77777777" w:rsidTr="00EC5514">
        <w:tc>
          <w:tcPr>
            <w:tcW w:w="3114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056ED7CB" w14:textId="3EF1725A" w:rsidR="00EC5514" w:rsidRPr="00EC5514" w:rsidRDefault="00EC5514" w:rsidP="00EC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14">
              <w:rPr>
                <w:rFonts w:ascii="Times New Roman" w:hAnsi="Times New Roman" w:cs="Times New Roman"/>
                <w:sz w:val="24"/>
                <w:szCs w:val="24"/>
              </w:rPr>
              <w:t xml:space="preserve">Maintain safe and healthy working conditions, </w:t>
            </w:r>
            <w:proofErr w:type="gramStart"/>
            <w:r w:rsidRPr="00EC5514">
              <w:rPr>
                <w:rFonts w:ascii="Times New Roman" w:hAnsi="Times New Roman" w:cs="Times New Roman"/>
                <w:sz w:val="24"/>
                <w:szCs w:val="24"/>
              </w:rPr>
              <w:t>provide</w:t>
            </w:r>
            <w:proofErr w:type="gramEnd"/>
            <w:r w:rsidRPr="00EC5514">
              <w:rPr>
                <w:rFonts w:ascii="Times New Roman" w:hAnsi="Times New Roman" w:cs="Times New Roman"/>
                <w:sz w:val="24"/>
                <w:szCs w:val="24"/>
              </w:rPr>
              <w:t xml:space="preserve"> and maintain equipment and ensure safe use.</w:t>
            </w:r>
          </w:p>
        </w:tc>
        <w:tc>
          <w:tcPr>
            <w:tcW w:w="2268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  <w:vAlign w:val="center"/>
          </w:tcPr>
          <w:p w14:paraId="08593AAD" w14:textId="0DFF1CE5" w:rsidR="00EC5514" w:rsidRPr="00EC5514" w:rsidRDefault="00EC5514" w:rsidP="00EC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14">
              <w:rPr>
                <w:rFonts w:ascii="Times New Roman" w:hAnsi="Times New Roman" w:cs="Times New Roman"/>
                <w:sz w:val="24"/>
                <w:szCs w:val="24"/>
              </w:rPr>
              <w:t>Richard Maly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C5514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634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622CAD9A" w14:textId="195DE07C" w:rsidR="00EC5514" w:rsidRPr="00EC5514" w:rsidRDefault="00EC5514" w:rsidP="00EC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14">
              <w:rPr>
                <w:rFonts w:ascii="Times New Roman" w:hAnsi="Times New Roman" w:cs="Times New Roman"/>
                <w:bCs/>
                <w:sz w:val="24"/>
                <w:szCs w:val="24"/>
              </w:rPr>
              <w:t>Ensure office equipment is maintained and cared for, and fix issues immediately when discovered.</w:t>
            </w:r>
          </w:p>
        </w:tc>
      </w:tr>
    </w:tbl>
    <w:p w14:paraId="48701507" w14:textId="77777777" w:rsidR="00EC5514" w:rsidRPr="00EC5514" w:rsidRDefault="00EC5514" w:rsidP="001B3E60">
      <w:pPr>
        <w:rPr>
          <w:rFonts w:ascii="Times New Roman" w:hAnsi="Times New Roman" w:cs="Times New Roman"/>
          <w:sz w:val="24"/>
          <w:szCs w:val="24"/>
        </w:rPr>
      </w:pPr>
    </w:p>
    <w:sectPr w:rsidR="00EC5514" w:rsidRPr="00EC551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D3AC" w14:textId="77777777" w:rsidR="000B7573" w:rsidRDefault="000B7573" w:rsidP="000B7573">
      <w:pPr>
        <w:spacing w:after="0" w:line="240" w:lineRule="auto"/>
      </w:pPr>
      <w:r>
        <w:separator/>
      </w:r>
    </w:p>
  </w:endnote>
  <w:endnote w:type="continuationSeparator" w:id="0">
    <w:p w14:paraId="1A483339" w14:textId="77777777" w:rsidR="000B7573" w:rsidRDefault="000B7573" w:rsidP="000B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8368" w14:textId="67923353" w:rsidR="000B7573" w:rsidRDefault="000B7573" w:rsidP="000B7573">
    <w:pPr>
      <w:pStyle w:val="Footer"/>
      <w:jc w:val="center"/>
    </w:pPr>
    <w:r w:rsidRPr="000B7573">
      <w:t>HEALTH &amp; SAFETY POLICY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2232" w14:textId="77777777" w:rsidR="000B7573" w:rsidRDefault="000B7573" w:rsidP="000B7573">
      <w:pPr>
        <w:spacing w:after="0" w:line="240" w:lineRule="auto"/>
      </w:pPr>
      <w:r>
        <w:separator/>
      </w:r>
    </w:p>
  </w:footnote>
  <w:footnote w:type="continuationSeparator" w:id="0">
    <w:p w14:paraId="33F7E463" w14:textId="77777777" w:rsidR="000B7573" w:rsidRDefault="000B7573" w:rsidP="000B7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959C" w14:textId="038B7E09" w:rsidR="000B7573" w:rsidRPr="000B7573" w:rsidRDefault="001B3E60" w:rsidP="001B3E60">
    <w:pPr>
      <w:pStyle w:val="Header"/>
      <w:jc w:val="right"/>
    </w:pPr>
    <w:r>
      <w:rPr>
        <w:noProof/>
      </w:rPr>
      <w:drawing>
        <wp:inline distT="0" distB="0" distL="0" distR="0" wp14:anchorId="6BF1EB22" wp14:editId="71F29D5A">
          <wp:extent cx="1840865" cy="585470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14"/>
    <w:rsid w:val="000A3880"/>
    <w:rsid w:val="000B7573"/>
    <w:rsid w:val="001B3E60"/>
    <w:rsid w:val="00E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A8D2BF"/>
  <w15:chartTrackingRefBased/>
  <w15:docId w15:val="{D08672D4-EE23-47FF-8826-50A79A70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 Text"/>
    <w:basedOn w:val="Normal"/>
    <w:rsid w:val="00EC5514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B7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573"/>
  </w:style>
  <w:style w:type="paragraph" w:styleId="Footer">
    <w:name w:val="footer"/>
    <w:basedOn w:val="Normal"/>
    <w:link w:val="FooterChar"/>
    <w:uiPriority w:val="99"/>
    <w:unhideWhenUsed/>
    <w:rsid w:val="000B7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040118F2BDC429D60A675786471FB" ma:contentTypeVersion="12" ma:contentTypeDescription="Create a new document." ma:contentTypeScope="" ma:versionID="ef6e4d3da278ea866f484a003fd28ea8">
  <xsd:schema xmlns:xsd="http://www.w3.org/2001/XMLSchema" xmlns:xs="http://www.w3.org/2001/XMLSchema" xmlns:p="http://schemas.microsoft.com/office/2006/metadata/properties" xmlns:ns2="d1086a9f-0ab5-47c7-a6cc-01c5d33132b8" xmlns:ns3="5cfcb32e-1223-496f-8ebe-e15092a85a2b" targetNamespace="http://schemas.microsoft.com/office/2006/metadata/properties" ma:root="true" ma:fieldsID="d99fbc59d335fdbb433301a7d3c11d28" ns2:_="" ns3:_="">
    <xsd:import namespace="d1086a9f-0ab5-47c7-a6cc-01c5d33132b8"/>
    <xsd:import namespace="5cfcb32e-1223-496f-8ebe-e15092a85a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86a9f-0ab5-47c7-a6cc-01c5d33132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cb32e-1223-496f-8ebe-e15092a85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E560F-F99B-4550-BE6F-3FC51E1CA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0E6DF-F58C-49CA-992B-79549F3A55DF}"/>
</file>

<file path=customXml/itemProps3.xml><?xml version="1.0" encoding="utf-8"?>
<ds:datastoreItem xmlns:ds="http://schemas.openxmlformats.org/officeDocument/2006/customXml" ds:itemID="{05ADAE80-7328-4C30-BB42-B47779B42303}"/>
</file>

<file path=customXml/itemProps4.xml><?xml version="1.0" encoding="utf-8"?>
<ds:datastoreItem xmlns:ds="http://schemas.openxmlformats.org/officeDocument/2006/customXml" ds:itemID="{C1925ECB-2147-479D-9196-E5B4F79403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maly</dc:creator>
  <cp:keywords/>
  <dc:description/>
  <cp:lastModifiedBy>karen maly</cp:lastModifiedBy>
  <cp:revision>1</cp:revision>
  <dcterms:created xsi:type="dcterms:W3CDTF">2021-06-29T11:18:00Z</dcterms:created>
  <dcterms:modified xsi:type="dcterms:W3CDTF">2021-06-29T12:55:00Z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0x01010051D040118F2BDC429D60A675786471FB</vt:lpwstr>
  </property>
</Properties>
</file>