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0549" w14:textId="77777777" w:rsidR="0075648C" w:rsidRDefault="0075648C" w:rsidP="008D2A44">
      <w:pPr>
        <w:jc w:val="center"/>
        <w:rPr>
          <w:rFonts w:ascii="Calibri" w:hAnsi="Calibri"/>
          <w:b/>
          <w:sz w:val="40"/>
        </w:rPr>
      </w:pPr>
    </w:p>
    <w:p w14:paraId="38ECCAB7" w14:textId="77777777" w:rsidR="0075648C" w:rsidRDefault="0075648C" w:rsidP="008D2A44">
      <w:pPr>
        <w:jc w:val="center"/>
        <w:rPr>
          <w:rFonts w:ascii="Calibri" w:hAnsi="Calibri"/>
          <w:b/>
          <w:sz w:val="40"/>
        </w:rPr>
      </w:pPr>
    </w:p>
    <w:p w14:paraId="6F29986F" w14:textId="77777777" w:rsidR="0075648C" w:rsidRDefault="0075648C" w:rsidP="008D2A44">
      <w:pPr>
        <w:jc w:val="center"/>
        <w:rPr>
          <w:rFonts w:ascii="Calibri" w:hAnsi="Calibri"/>
          <w:b/>
          <w:sz w:val="40"/>
        </w:rPr>
      </w:pPr>
    </w:p>
    <w:p w14:paraId="29C9BEE1" w14:textId="77777777" w:rsidR="0075648C" w:rsidRDefault="0075648C" w:rsidP="008D2A44">
      <w:pPr>
        <w:jc w:val="center"/>
        <w:rPr>
          <w:rFonts w:ascii="Calibri" w:hAnsi="Calibri"/>
          <w:b/>
          <w:sz w:val="40"/>
        </w:rPr>
      </w:pPr>
    </w:p>
    <w:p w14:paraId="3BAC8E96" w14:textId="77777777" w:rsidR="008D2A44" w:rsidRPr="00132CCE" w:rsidRDefault="008D2A44" w:rsidP="008D2A44">
      <w:pPr>
        <w:jc w:val="center"/>
        <w:rPr>
          <w:rFonts w:ascii="Calibri" w:hAnsi="Calibri"/>
          <w:b/>
          <w:sz w:val="40"/>
        </w:rPr>
      </w:pPr>
      <w:r w:rsidRPr="00132CCE">
        <w:rPr>
          <w:rFonts w:ascii="Calibri" w:hAnsi="Calibri"/>
          <w:b/>
          <w:sz w:val="40"/>
        </w:rPr>
        <w:t>Quality Management System</w:t>
      </w:r>
    </w:p>
    <w:p w14:paraId="65E6E9F4" w14:textId="77777777" w:rsidR="00BF3010" w:rsidRDefault="00BF3010"/>
    <w:p w14:paraId="66AA3132" w14:textId="77777777" w:rsidR="008D2A44" w:rsidRPr="00132CCE" w:rsidRDefault="008D2A44" w:rsidP="008D2A44">
      <w:pPr>
        <w:pStyle w:val="Heading1"/>
      </w:pPr>
      <w:bookmarkStart w:id="0" w:name="_Toc302762403"/>
      <w:r>
        <w:t>Corrective</w:t>
      </w:r>
      <w:r w:rsidRPr="00132CCE">
        <w:t xml:space="preserve"> &amp; P</w:t>
      </w:r>
      <w:r>
        <w:t xml:space="preserve">reventative Actions </w:t>
      </w:r>
      <w:bookmarkEnd w:id="0"/>
    </w:p>
    <w:p w14:paraId="2A2E3929" w14:textId="77777777" w:rsidR="008D2A44" w:rsidRPr="00132CCE" w:rsidRDefault="008D2A44" w:rsidP="008D2A44">
      <w:pPr>
        <w:rPr>
          <w:rFonts w:ascii="Calibri" w:hAnsi="Calibri" w:cs="Arial"/>
          <w:b/>
          <w:i/>
          <w:u w:val="single"/>
        </w:rPr>
      </w:pPr>
    </w:p>
    <w:p w14:paraId="4A53A63F" w14:textId="77777777" w:rsidR="008D2A44" w:rsidRPr="00132CCE" w:rsidRDefault="008D2A44" w:rsidP="008D2A44">
      <w:pPr>
        <w:rPr>
          <w:rFonts w:ascii="Calibri" w:hAnsi="Calibri" w:cs="Arial"/>
        </w:rPr>
      </w:pPr>
      <w:r>
        <w:rPr>
          <w:rFonts w:ascii="Calibri" w:hAnsi="Calibri" w:cs="Arial"/>
        </w:rPr>
        <w:t>GMA</w:t>
      </w:r>
      <w:r w:rsidRPr="00132CCE">
        <w:rPr>
          <w:rFonts w:ascii="Calibri" w:hAnsi="Calibri" w:cs="Arial"/>
        </w:rPr>
        <w:t>’s quality system works to identify areas throughout the supply chain, where improvements can be made, both in terms of corrective, but perhaps more importantly, preventive action.</w:t>
      </w:r>
    </w:p>
    <w:p w14:paraId="061D9C40" w14:textId="77777777" w:rsidR="008D2A44" w:rsidRPr="00132CCE" w:rsidRDefault="008D2A44" w:rsidP="008D2A44">
      <w:pPr>
        <w:rPr>
          <w:rFonts w:ascii="Calibri" w:hAnsi="Calibri" w:cs="Arial"/>
        </w:rPr>
      </w:pPr>
    </w:p>
    <w:p w14:paraId="3900032A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>Preventive Actions are proactive steps that are taken to remove causes of potential nonconformities or potential situations that are undesirable.</w:t>
      </w:r>
    </w:p>
    <w:p w14:paraId="508639C6" w14:textId="77777777" w:rsidR="008D2A44" w:rsidRPr="00132CCE" w:rsidRDefault="008D2A44" w:rsidP="008D2A44">
      <w:pPr>
        <w:rPr>
          <w:rFonts w:ascii="Calibri" w:hAnsi="Calibri" w:cs="Arial"/>
        </w:rPr>
      </w:pPr>
    </w:p>
    <w:p w14:paraId="486340C3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>The preventive actions process is designed to prevent the occurrences of nonconformities or undesirable situations that do not yet exist. It tries to prevent occurrence by eliminating causes.</w:t>
      </w:r>
    </w:p>
    <w:p w14:paraId="22B85EE5" w14:textId="77777777" w:rsidR="008D2A44" w:rsidRDefault="008D2A44"/>
    <w:p w14:paraId="161D39CE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F4ADA31" wp14:editId="45A145D1">
                <wp:simplePos x="0" y="0"/>
                <wp:positionH relativeFrom="column">
                  <wp:posOffset>828675</wp:posOffset>
                </wp:positionH>
                <wp:positionV relativeFrom="paragraph">
                  <wp:posOffset>118110</wp:posOffset>
                </wp:positionV>
                <wp:extent cx="1514475" cy="685800"/>
                <wp:effectExtent l="9525" t="13335" r="952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798FD006" id="Rectangle 14" o:spid="_x0000_s1026" style="position:absolute;margin-left:65.25pt;margin-top:9.3pt;width:119.2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"/>
            </w:pict>
          </mc:Fallback>
        </mc:AlternateContent>
      </w:r>
    </w:p>
    <w:p w14:paraId="7A3F59AA" w14:textId="77777777" w:rsidR="008D2A44" w:rsidRPr="00132CCE" w:rsidRDefault="008D2A44" w:rsidP="008D2A44">
      <w:pPr>
        <w:ind w:left="1440"/>
        <w:rPr>
          <w:rFonts w:ascii="Calibri" w:hAnsi="Calibri" w:cs="Arial"/>
        </w:rPr>
      </w:pPr>
      <w:r w:rsidRPr="00132CCE">
        <w:rPr>
          <w:rFonts w:ascii="Calibri" w:hAnsi="Calibri" w:cs="Arial"/>
        </w:rPr>
        <w:t>Complaint</w:t>
      </w:r>
    </w:p>
    <w:p w14:paraId="6B5FDA0C" w14:textId="77777777" w:rsidR="008D2A44" w:rsidRPr="00132CCE" w:rsidRDefault="008D2A44" w:rsidP="008D2A44">
      <w:pPr>
        <w:ind w:left="1440"/>
        <w:rPr>
          <w:rFonts w:ascii="Calibri" w:hAnsi="Calibri" w:cs="Arial"/>
        </w:rPr>
      </w:pPr>
      <w:r w:rsidRPr="00132CCE">
        <w:rPr>
          <w:rFonts w:ascii="Calibri" w:hAnsi="Calibri" w:cs="Arial"/>
        </w:rPr>
        <w:t>Non-Conformance</w:t>
      </w:r>
    </w:p>
    <w:p w14:paraId="573CF1F9" w14:textId="77777777" w:rsidR="008D2A44" w:rsidRPr="00132CCE" w:rsidRDefault="008D2A44" w:rsidP="008D2A44">
      <w:pPr>
        <w:ind w:left="720" w:firstLine="720"/>
        <w:rPr>
          <w:rFonts w:ascii="Calibri" w:hAnsi="Calibri" w:cs="Arial"/>
        </w:rPr>
      </w:pPr>
    </w:p>
    <w:p w14:paraId="581BC1C9" w14:textId="77777777" w:rsidR="008D2A44" w:rsidRPr="00132CCE" w:rsidRDefault="008D2A44" w:rsidP="008D2A44">
      <w:pPr>
        <w:ind w:left="1440"/>
        <w:rPr>
          <w:rFonts w:ascii="Calibri" w:hAnsi="Calibri" w:cs="Arial"/>
          <w:b/>
        </w:rPr>
      </w:pPr>
      <w:r w:rsidRPr="00132CCE">
        <w:rPr>
          <w:rFonts w:ascii="Calibri" w:hAnsi="Calibr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004FB8" wp14:editId="41FF3C28">
                <wp:simplePos x="0" y="0"/>
                <wp:positionH relativeFrom="column">
                  <wp:posOffset>1552575</wp:posOffset>
                </wp:positionH>
                <wp:positionV relativeFrom="paragraph">
                  <wp:posOffset>102870</wp:posOffset>
                </wp:positionV>
                <wp:extent cx="0" cy="342900"/>
                <wp:effectExtent l="57150" t="7620" r="57150" b="2095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625D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22.25pt;margin-top:8.1pt;width:0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14:paraId="3BE61E2D" w14:textId="77777777" w:rsidR="008D2A44" w:rsidRPr="00132CCE" w:rsidRDefault="008D2A44" w:rsidP="008D2A44">
      <w:pPr>
        <w:ind w:left="1440"/>
        <w:rPr>
          <w:rFonts w:ascii="Calibri" w:hAnsi="Calibri" w:cs="Arial"/>
        </w:rPr>
      </w:pPr>
    </w:p>
    <w:p w14:paraId="06207C3E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B39D19" wp14:editId="409ECEBA">
                <wp:simplePos x="0" y="0"/>
                <wp:positionH relativeFrom="column">
                  <wp:posOffset>828675</wp:posOffset>
                </wp:positionH>
                <wp:positionV relativeFrom="paragraph">
                  <wp:posOffset>95250</wp:posOffset>
                </wp:positionV>
                <wp:extent cx="1428750" cy="304800"/>
                <wp:effectExtent l="9525" t="9525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E8A3BEE" id="Rectangle 12" o:spid="_x0000_s1026" style="position:absolute;margin-left:65.25pt;margin-top:7.5pt;width:112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"/>
            </w:pict>
          </mc:Fallback>
        </mc:AlternateContent>
      </w: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</w:r>
    </w:p>
    <w:p w14:paraId="274B0C79" w14:textId="77777777" w:rsidR="008D2A44" w:rsidRPr="00132CCE" w:rsidRDefault="008D2A44" w:rsidP="008D2A44">
      <w:pPr>
        <w:ind w:left="720" w:firstLine="720"/>
        <w:rPr>
          <w:rFonts w:ascii="Calibri" w:hAnsi="Calibri" w:cs="Arial"/>
        </w:rPr>
      </w:pPr>
      <w:r w:rsidRPr="00132CCE">
        <w:rPr>
          <w:rFonts w:ascii="Calibri" w:hAnsi="Calibri" w:cs="Arial"/>
        </w:rPr>
        <w:t>Corrective Action</w:t>
      </w:r>
    </w:p>
    <w:p w14:paraId="052A4F68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D9F25" wp14:editId="337F25A9">
                <wp:simplePos x="0" y="0"/>
                <wp:positionH relativeFrom="column">
                  <wp:posOffset>1552575</wp:posOffset>
                </wp:positionH>
                <wp:positionV relativeFrom="paragraph">
                  <wp:posOffset>50165</wp:posOffset>
                </wp:positionV>
                <wp:extent cx="0" cy="257175"/>
                <wp:effectExtent l="57150" t="12065" r="57150" b="1651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82D2C1E" id="Straight Arrow Connector 11" o:spid="_x0000_s1026" type="#_x0000_t32" style="position:absolute;margin-left:122.25pt;margin-top:3.95pt;width:0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">
                <v:stroke endarrow="block"/>
              </v:shape>
            </w:pict>
          </mc:Fallback>
        </mc:AlternateContent>
      </w:r>
    </w:p>
    <w:p w14:paraId="43350D44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FD4885B" wp14:editId="077FDB3C">
                <wp:simplePos x="0" y="0"/>
                <wp:positionH relativeFrom="column">
                  <wp:posOffset>828675</wp:posOffset>
                </wp:positionH>
                <wp:positionV relativeFrom="paragraph">
                  <wp:posOffset>132080</wp:posOffset>
                </wp:positionV>
                <wp:extent cx="1514475" cy="428625"/>
                <wp:effectExtent l="9525" t="8255" r="9525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B94C91A" id="Rectangle 10" o:spid="_x0000_s1026" style="position:absolute;margin-left:65.25pt;margin-top:10.4pt;width:119.2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"/>
            </w:pict>
          </mc:Fallback>
        </mc:AlternateContent>
      </w:r>
    </w:p>
    <w:p w14:paraId="654AC44A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A4DE9" wp14:editId="595BB790">
                <wp:simplePos x="0" y="0"/>
                <wp:positionH relativeFrom="column">
                  <wp:posOffset>2343150</wp:posOffset>
                </wp:positionH>
                <wp:positionV relativeFrom="paragraph">
                  <wp:posOffset>166370</wp:posOffset>
                </wp:positionV>
                <wp:extent cx="1876425" cy="1584960"/>
                <wp:effectExtent l="19050" t="61595" r="952500" b="10795"/>
                <wp:wrapNone/>
                <wp:docPr id="9" name="Curved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1584960"/>
                        </a:xfrm>
                        <a:prstGeom prst="curvedConnector3">
                          <a:avLst>
                            <a:gd name="adj1" fmla="val 1504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A0F829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9" o:spid="_x0000_s1026" type="#_x0000_t38" style="position:absolute;margin-left:184.5pt;margin-top:13.1pt;width:147.75pt;height:1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" adj="32506">
                <v:stroke startarrow="block"/>
              </v:shape>
            </w:pict>
          </mc:Fallback>
        </mc:AlternateContent>
      </w: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  <w:t>Identified statistics/</w:t>
      </w:r>
    </w:p>
    <w:p w14:paraId="00593BE1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  <w:t>and trends</w:t>
      </w:r>
    </w:p>
    <w:p w14:paraId="7A5AD6EA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DF9F0" wp14:editId="7D8A31DE">
                <wp:simplePos x="0" y="0"/>
                <wp:positionH relativeFrom="column">
                  <wp:posOffset>1552575</wp:posOffset>
                </wp:positionH>
                <wp:positionV relativeFrom="paragraph">
                  <wp:posOffset>34925</wp:posOffset>
                </wp:positionV>
                <wp:extent cx="0" cy="276225"/>
                <wp:effectExtent l="57150" t="6350" r="57150" b="2222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BD80845" id="Straight Arrow Connector 8" o:spid="_x0000_s1026" type="#_x0000_t32" style="position:absolute;margin-left:122.25pt;margin-top:2.75pt;width:0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14:paraId="09F3C759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A80F01" wp14:editId="7F546EDA">
                <wp:simplePos x="0" y="0"/>
                <wp:positionH relativeFrom="column">
                  <wp:posOffset>828675</wp:posOffset>
                </wp:positionH>
                <wp:positionV relativeFrom="paragraph">
                  <wp:posOffset>135890</wp:posOffset>
                </wp:positionV>
                <wp:extent cx="1428750" cy="661035"/>
                <wp:effectExtent l="9525" t="12065" r="9525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35F5" w14:textId="77777777" w:rsidR="008D2A44" w:rsidRPr="00132CCE" w:rsidRDefault="008D2A44" w:rsidP="008D2A44">
                            <w:pPr>
                              <w:rPr>
                                <w:rFonts w:ascii="Calibri" w:hAnsi="Calibri"/>
                              </w:rPr>
                            </w:pPr>
                            <w:r w:rsidRPr="00132CCE">
                              <w:rPr>
                                <w:rFonts w:ascii="Calibri" w:hAnsi="Calibri"/>
                              </w:rPr>
                              <w:t>Management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0F01" id="Rectangle 7" o:spid="_x0000_s1026" style="position:absolute;margin-left:65.25pt;margin-top:10.7pt;width:112.5pt;height:5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">
                <v:textbox>
                  <w:txbxContent>
                    <w:p w14:paraId="729335F5" w14:textId="77777777" w:rsidR="008D2A44" w:rsidRPr="00132CCE" w:rsidRDefault="008D2A44" w:rsidP="008D2A44">
                      <w:pPr>
                        <w:rPr>
                          <w:rFonts w:ascii="Calibri" w:hAnsi="Calibri"/>
                        </w:rPr>
                      </w:pPr>
                      <w:r w:rsidRPr="00132CCE">
                        <w:rPr>
                          <w:rFonts w:ascii="Calibri" w:hAnsi="Calibri"/>
                        </w:rPr>
                        <w:t>Management Review</w:t>
                      </w:r>
                    </w:p>
                  </w:txbxContent>
                </v:textbox>
              </v:rect>
            </w:pict>
          </mc:Fallback>
        </mc:AlternateContent>
      </w:r>
    </w:p>
    <w:p w14:paraId="68335841" w14:textId="77777777" w:rsidR="008D2A44" w:rsidRPr="00132CCE" w:rsidRDefault="008D2A44" w:rsidP="008D2A44">
      <w:pPr>
        <w:ind w:left="5760" w:hanging="4320"/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2DAB10" wp14:editId="2408670C">
                <wp:simplePos x="0" y="0"/>
                <wp:positionH relativeFrom="column">
                  <wp:posOffset>3381375</wp:posOffset>
                </wp:positionH>
                <wp:positionV relativeFrom="paragraph">
                  <wp:posOffset>8255</wp:posOffset>
                </wp:positionV>
                <wp:extent cx="1771650" cy="514350"/>
                <wp:effectExtent l="9525" t="8255" r="9525" b="1079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2032B573" id="Oval 6" o:spid="_x0000_s1026" style="position:absolute;margin-left:266.25pt;margin-top:.65pt;width:139.5pt;height:40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"/>
            </w:pict>
          </mc:Fallback>
        </mc:AlternateContent>
      </w: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  <w:t xml:space="preserve">       Improvement Curve</w:t>
      </w:r>
    </w:p>
    <w:p w14:paraId="14CD94ED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</w:r>
    </w:p>
    <w:p w14:paraId="2DD6FD60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5EFDA" wp14:editId="6EAF7CBF">
                <wp:simplePos x="0" y="0"/>
                <wp:positionH relativeFrom="column">
                  <wp:posOffset>1552575</wp:posOffset>
                </wp:positionH>
                <wp:positionV relativeFrom="paragraph">
                  <wp:posOffset>95885</wp:posOffset>
                </wp:positionV>
                <wp:extent cx="0" cy="209550"/>
                <wp:effectExtent l="57150" t="10160" r="57150" b="184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0250BFE" id="Straight Arrow Connector 5" o:spid="_x0000_s1026" type="#_x0000_t32" style="position:absolute;margin-left:122.25pt;margin-top:7.55pt;width:0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">
                <v:stroke endarrow="block"/>
              </v:shape>
            </w:pict>
          </mc:Fallback>
        </mc:AlternateContent>
      </w:r>
    </w:p>
    <w:p w14:paraId="2BC304F9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D51A3A5" wp14:editId="1FFFDF50">
                <wp:simplePos x="0" y="0"/>
                <wp:positionH relativeFrom="column">
                  <wp:posOffset>3009900</wp:posOffset>
                </wp:positionH>
                <wp:positionV relativeFrom="paragraph">
                  <wp:posOffset>34925</wp:posOffset>
                </wp:positionV>
                <wp:extent cx="1209675" cy="676275"/>
                <wp:effectExtent l="9525" t="6350" r="9525" b="1270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76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02D3FD00" id="Oval 4" o:spid="_x0000_s1026" style="position:absolute;margin-left:237pt;margin-top:2.75pt;width:95.25pt;height:5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"/>
            </w:pict>
          </mc:Fallback>
        </mc:AlternateContent>
      </w: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26C8E5" wp14:editId="08F5C1F3">
                <wp:simplePos x="0" y="0"/>
                <wp:positionH relativeFrom="column">
                  <wp:posOffset>828675</wp:posOffset>
                </wp:positionH>
                <wp:positionV relativeFrom="paragraph">
                  <wp:posOffset>130175</wp:posOffset>
                </wp:positionV>
                <wp:extent cx="1428750" cy="342900"/>
                <wp:effectExtent l="952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7AC89CA" id="Rectangle 3" o:spid="_x0000_s1026" style="position:absolute;margin-left:65.25pt;margin-top:10.25pt;width:112.5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aXIQIAADw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"/>
            </w:pict>
          </mc:Fallback>
        </mc:AlternateContent>
      </w:r>
    </w:p>
    <w:p w14:paraId="73A287AA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  <w:t>Staff Briefing</w:t>
      </w: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</w:r>
      <w:r w:rsidRPr="00132CCE">
        <w:rPr>
          <w:rFonts w:ascii="Calibri" w:hAnsi="Calibri" w:cs="Arial"/>
        </w:rPr>
        <w:tab/>
        <w:t>Preventative</w:t>
      </w:r>
    </w:p>
    <w:p w14:paraId="3D3B8257" w14:textId="77777777" w:rsidR="008D2A44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E4910" wp14:editId="3FE5D716">
                <wp:simplePos x="0" y="0"/>
                <wp:positionH relativeFrom="column">
                  <wp:posOffset>2257425</wp:posOffset>
                </wp:positionH>
                <wp:positionV relativeFrom="paragraph">
                  <wp:posOffset>-1270</wp:posOffset>
                </wp:positionV>
                <wp:extent cx="752475" cy="0"/>
                <wp:effectExtent l="9525" t="55880" r="19050" b="584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BD76A93" id="Straight Arrow Connector 2" o:spid="_x0000_s1026" type="#_x0000_t32" style="position:absolute;margin-left:177.75pt;margin-top:-.1pt;width:59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">
                <v:stroke endarrow="block"/>
              </v:shape>
            </w:pict>
          </mc:Fallback>
        </mc:AlternateContent>
      </w:r>
      <w:r w:rsidRPr="00132CCE">
        <w:rPr>
          <w:rFonts w:ascii="Calibri" w:hAnsi="Calibri" w:cs="Arial"/>
        </w:rPr>
        <w:tab/>
      </w:r>
    </w:p>
    <w:p w14:paraId="2F040791" w14:textId="77777777" w:rsidR="008D2A44" w:rsidRDefault="008D2A44" w:rsidP="008D2A44">
      <w:pPr>
        <w:rPr>
          <w:rFonts w:ascii="Calibri" w:hAnsi="Calibri" w:cs="Arial"/>
        </w:rPr>
      </w:pPr>
    </w:p>
    <w:p w14:paraId="48A315D9" w14:textId="77777777" w:rsidR="008D2A44" w:rsidRDefault="008D2A44" w:rsidP="008D2A44">
      <w:pPr>
        <w:rPr>
          <w:rFonts w:ascii="Calibri" w:hAnsi="Calibri" w:cs="Arial"/>
        </w:rPr>
      </w:pPr>
    </w:p>
    <w:p w14:paraId="338A0D4F" w14:textId="77777777" w:rsidR="008D2A44" w:rsidRDefault="008D2A44" w:rsidP="008D2A44">
      <w:pPr>
        <w:rPr>
          <w:rFonts w:ascii="Calibri" w:hAnsi="Calibri" w:cs="Arial"/>
        </w:rPr>
      </w:pPr>
    </w:p>
    <w:p w14:paraId="522D639E" w14:textId="77777777" w:rsidR="008D2A44" w:rsidRDefault="008D2A44" w:rsidP="008D2A44">
      <w:pPr>
        <w:rPr>
          <w:rFonts w:ascii="Calibri" w:hAnsi="Calibri" w:cs="Arial"/>
        </w:rPr>
      </w:pPr>
    </w:p>
    <w:p w14:paraId="32538F06" w14:textId="77777777" w:rsidR="008D2A44" w:rsidRPr="00132CCE" w:rsidRDefault="008D2A44" w:rsidP="008D2A44">
      <w:pPr>
        <w:spacing w:before="100" w:beforeAutospacing="1" w:after="100" w:afterAutospacing="1"/>
        <w:rPr>
          <w:rFonts w:ascii="Calibri" w:hAnsi="Calibri" w:cs="Arial"/>
        </w:rPr>
      </w:pPr>
    </w:p>
    <w:p w14:paraId="4AA29EDD" w14:textId="77777777" w:rsidR="008D2A44" w:rsidRPr="00132CCE" w:rsidRDefault="008D2A44" w:rsidP="008D2A44">
      <w:pPr>
        <w:numPr>
          <w:ilvl w:val="0"/>
          <w:numId w:val="1"/>
        </w:numPr>
        <w:rPr>
          <w:rFonts w:ascii="Calibri" w:hAnsi="Calibri" w:cs="Arial"/>
        </w:rPr>
      </w:pPr>
      <w:r w:rsidRPr="00132CCE">
        <w:rPr>
          <w:rFonts w:ascii="Calibri" w:hAnsi="Calibri" w:cs="Arial"/>
        </w:rPr>
        <w:t>A complaint/non-conformance is registered on the Non-conformance register</w:t>
      </w:r>
    </w:p>
    <w:p w14:paraId="5BB55B47" w14:textId="77777777" w:rsidR="008D2A44" w:rsidRPr="00132CCE" w:rsidRDefault="008D2A44" w:rsidP="008D2A44">
      <w:pPr>
        <w:numPr>
          <w:ilvl w:val="0"/>
          <w:numId w:val="1"/>
        </w:numPr>
        <w:rPr>
          <w:rFonts w:ascii="Calibri" w:hAnsi="Calibri" w:cs="Arial"/>
        </w:rPr>
      </w:pPr>
      <w:r w:rsidRPr="00132CCE">
        <w:rPr>
          <w:rFonts w:ascii="Calibri" w:hAnsi="Calibri" w:cs="Arial"/>
        </w:rPr>
        <w:t xml:space="preserve">Either a corrective action is raised or a concession is agreed </w:t>
      </w:r>
    </w:p>
    <w:p w14:paraId="577B8836" w14:textId="77777777" w:rsidR="008D2A44" w:rsidRPr="00132CCE" w:rsidRDefault="008D2A44" w:rsidP="008D2A44">
      <w:pPr>
        <w:numPr>
          <w:ilvl w:val="0"/>
          <w:numId w:val="1"/>
        </w:numPr>
        <w:rPr>
          <w:rFonts w:ascii="Calibri" w:hAnsi="Calibri" w:cs="Arial"/>
        </w:rPr>
      </w:pPr>
      <w:r w:rsidRPr="00132CCE">
        <w:rPr>
          <w:rFonts w:ascii="Calibri" w:hAnsi="Calibri" w:cs="Arial"/>
        </w:rPr>
        <w:t>All non-conformances &amp; associated corrective actions are reviewed at the next Management Review Meeting</w:t>
      </w:r>
    </w:p>
    <w:p w14:paraId="39255C28" w14:textId="77777777" w:rsidR="008D2A44" w:rsidRPr="00132CCE" w:rsidRDefault="008D2A44" w:rsidP="008D2A44">
      <w:pPr>
        <w:numPr>
          <w:ilvl w:val="0"/>
          <w:numId w:val="1"/>
        </w:numPr>
        <w:rPr>
          <w:rFonts w:ascii="Calibri" w:hAnsi="Calibri" w:cs="Arial"/>
        </w:rPr>
      </w:pPr>
      <w:r w:rsidRPr="00132CCE">
        <w:rPr>
          <w:rFonts w:ascii="Calibri" w:hAnsi="Calibri" w:cs="Arial"/>
        </w:rPr>
        <w:t>Staff are briefed by the Senior Management Team following the Review Meeting</w:t>
      </w:r>
    </w:p>
    <w:p w14:paraId="694D2A85" w14:textId="77777777" w:rsidR="008D2A44" w:rsidRPr="00132CCE" w:rsidRDefault="008D2A44" w:rsidP="008D2A44">
      <w:pPr>
        <w:numPr>
          <w:ilvl w:val="0"/>
          <w:numId w:val="1"/>
        </w:numPr>
        <w:rPr>
          <w:rFonts w:ascii="Calibri" w:hAnsi="Calibri" w:cs="Arial"/>
        </w:rPr>
      </w:pPr>
      <w:r w:rsidRPr="00132CCE">
        <w:rPr>
          <w:rFonts w:ascii="Calibri" w:hAnsi="Calibri" w:cs="Arial"/>
        </w:rPr>
        <w:t xml:space="preserve">Staff are encouraged to think about the job they are doing and to proactively design preventative action </w:t>
      </w:r>
    </w:p>
    <w:p w14:paraId="50650ECD" w14:textId="77777777" w:rsidR="008D2A44" w:rsidRPr="00132CCE" w:rsidRDefault="008D2A44" w:rsidP="008D2A44">
      <w:pPr>
        <w:numPr>
          <w:ilvl w:val="0"/>
          <w:numId w:val="1"/>
        </w:numPr>
        <w:rPr>
          <w:rFonts w:ascii="Calibri" w:hAnsi="Calibri" w:cs="Arial"/>
        </w:rPr>
      </w:pPr>
      <w:r w:rsidRPr="00132CCE">
        <w:rPr>
          <w:rFonts w:ascii="Calibri" w:hAnsi="Calibri" w:cs="Arial"/>
        </w:rPr>
        <w:t>Preventative action will reduce the incidences of similar non-conformances</w:t>
      </w:r>
    </w:p>
    <w:p w14:paraId="4FF5AA2F" w14:textId="77777777" w:rsidR="008D2A44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>Levels of customer service and security/safety improve</w:t>
      </w:r>
    </w:p>
    <w:p w14:paraId="1E8EB381" w14:textId="77777777" w:rsidR="008D2A44" w:rsidRDefault="008D2A44" w:rsidP="008D2A44">
      <w:pPr>
        <w:rPr>
          <w:rFonts w:ascii="Calibri" w:hAnsi="Calibri" w:cs="Arial"/>
        </w:rPr>
      </w:pPr>
    </w:p>
    <w:p w14:paraId="63891AF3" w14:textId="240BDCB2" w:rsidR="008D2A44" w:rsidRPr="00132CCE" w:rsidRDefault="00C3795E" w:rsidP="008D2A44">
      <w:pPr>
        <w:pStyle w:val="Heading1"/>
      </w:pPr>
      <w:bookmarkStart w:id="1" w:name="_Toc302762404"/>
      <w:r>
        <w:t>Supplier</w:t>
      </w:r>
      <w:r w:rsidR="008D2A44" w:rsidRPr="00132CCE">
        <w:t xml:space="preserve"> Control/Monitoring</w:t>
      </w:r>
      <w:bookmarkEnd w:id="1"/>
    </w:p>
    <w:p w14:paraId="1DDBDA3C" w14:textId="77777777" w:rsidR="008D2A44" w:rsidRPr="00132CCE" w:rsidRDefault="008D2A44" w:rsidP="008D2A44">
      <w:pPr>
        <w:rPr>
          <w:rFonts w:ascii="Calibri" w:hAnsi="Calibri" w:cs="Arial"/>
          <w:b/>
          <w:u w:val="single"/>
        </w:rPr>
      </w:pPr>
    </w:p>
    <w:p w14:paraId="164FF03D" w14:textId="77777777" w:rsidR="008D2A44" w:rsidRPr="00132CCE" w:rsidRDefault="008D2A44" w:rsidP="008D2A44">
      <w:pPr>
        <w:rPr>
          <w:rFonts w:ascii="Calibri" w:hAnsi="Calibri" w:cs="Arial"/>
        </w:rPr>
      </w:pPr>
      <w:r>
        <w:rPr>
          <w:rFonts w:ascii="Calibri" w:hAnsi="Calibri" w:cs="Arial"/>
        </w:rPr>
        <w:t>GMA</w:t>
      </w:r>
      <w:r w:rsidRPr="00132CCE">
        <w:rPr>
          <w:rFonts w:ascii="Calibri" w:hAnsi="Calibri" w:cs="Arial"/>
        </w:rPr>
        <w:t xml:space="preserve"> approves </w:t>
      </w:r>
      <w:r w:rsidR="009B2BEE">
        <w:rPr>
          <w:rFonts w:ascii="Calibri" w:hAnsi="Calibri" w:cs="Arial"/>
        </w:rPr>
        <w:t>clients</w:t>
      </w:r>
      <w:r w:rsidRPr="00132CCE">
        <w:rPr>
          <w:rFonts w:ascii="Calibri" w:hAnsi="Calibri" w:cs="Arial"/>
        </w:rPr>
        <w:t xml:space="preserve"> through a process of:</w:t>
      </w:r>
    </w:p>
    <w:p w14:paraId="13C00FBB" w14:textId="77777777" w:rsidR="008D2A44" w:rsidRPr="00132CCE" w:rsidRDefault="008D2A44" w:rsidP="008D2A44">
      <w:pPr>
        <w:numPr>
          <w:ilvl w:val="0"/>
          <w:numId w:val="2"/>
        </w:numPr>
        <w:rPr>
          <w:rFonts w:ascii="Calibri" w:hAnsi="Calibri" w:cs="Arial"/>
        </w:rPr>
      </w:pPr>
      <w:r w:rsidRPr="00132CCE">
        <w:rPr>
          <w:rFonts w:ascii="Calibri" w:hAnsi="Calibri" w:cs="Arial"/>
        </w:rPr>
        <w:t>Historical experience</w:t>
      </w:r>
    </w:p>
    <w:p w14:paraId="4A283BEB" w14:textId="77777777" w:rsidR="008D2A44" w:rsidRPr="00132CCE" w:rsidRDefault="008D2A44" w:rsidP="008D2A44">
      <w:pPr>
        <w:numPr>
          <w:ilvl w:val="0"/>
          <w:numId w:val="2"/>
        </w:numPr>
        <w:rPr>
          <w:rFonts w:ascii="Calibri" w:hAnsi="Calibri" w:cs="Arial"/>
        </w:rPr>
      </w:pPr>
      <w:r w:rsidRPr="00132CCE">
        <w:rPr>
          <w:rFonts w:ascii="Calibri" w:hAnsi="Calibri" w:cs="Arial"/>
        </w:rPr>
        <w:t>Quality/Safety accreditation (e.g. ISO 9001, Section 5 holder)</w:t>
      </w:r>
    </w:p>
    <w:p w14:paraId="048F8F0D" w14:textId="77777777" w:rsidR="008D2A44" w:rsidRPr="00132CCE" w:rsidRDefault="008D2A44" w:rsidP="008D2A44">
      <w:pPr>
        <w:rPr>
          <w:rFonts w:ascii="Calibri" w:hAnsi="Calibri" w:cs="Arial"/>
        </w:rPr>
      </w:pPr>
    </w:p>
    <w:p w14:paraId="126F8FB0" w14:textId="02A1E784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 xml:space="preserve">Non-conformances will relate to specific </w:t>
      </w:r>
      <w:r>
        <w:rPr>
          <w:rFonts w:ascii="Calibri" w:hAnsi="Calibri" w:cs="Arial"/>
        </w:rPr>
        <w:t>clients</w:t>
      </w:r>
      <w:r w:rsidRPr="00132CCE">
        <w:rPr>
          <w:rFonts w:ascii="Calibri" w:hAnsi="Calibri" w:cs="Arial"/>
        </w:rPr>
        <w:t xml:space="preserve"> allowing the Management Review team to identify which </w:t>
      </w:r>
      <w:r w:rsidR="00C3795E">
        <w:rPr>
          <w:rFonts w:ascii="Calibri" w:hAnsi="Calibri" w:cs="Arial"/>
        </w:rPr>
        <w:t>suppliers</w:t>
      </w:r>
      <w:r w:rsidRPr="00132CCE">
        <w:rPr>
          <w:rFonts w:ascii="Calibri" w:hAnsi="Calibri" w:cs="Arial"/>
        </w:rPr>
        <w:t xml:space="preserve"> are not supporting </w:t>
      </w:r>
      <w:r>
        <w:rPr>
          <w:rFonts w:ascii="Calibri" w:hAnsi="Calibri" w:cs="Arial"/>
        </w:rPr>
        <w:t>GMA</w:t>
      </w:r>
      <w:r w:rsidRPr="00132CCE">
        <w:rPr>
          <w:rFonts w:ascii="Calibri" w:hAnsi="Calibri" w:cs="Arial"/>
        </w:rPr>
        <w:t xml:space="preserve"> in meeting their service, security and safety commitments</w:t>
      </w:r>
    </w:p>
    <w:p w14:paraId="5CE7FB9F" w14:textId="77777777" w:rsidR="008D2A44" w:rsidRPr="00132CCE" w:rsidRDefault="008D2A44" w:rsidP="008D2A44">
      <w:pPr>
        <w:rPr>
          <w:rFonts w:ascii="Calibri" w:hAnsi="Calibri" w:cs="Arial"/>
        </w:rPr>
      </w:pPr>
    </w:p>
    <w:p w14:paraId="4AACF4CD" w14:textId="4A0B25F8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 xml:space="preserve">Repeated non-conformances and subsequent corrective actions will result in the respective  </w:t>
      </w:r>
      <w:r w:rsidR="00C3795E">
        <w:rPr>
          <w:rFonts w:ascii="Calibri" w:hAnsi="Calibri" w:cs="Arial"/>
        </w:rPr>
        <w:t xml:space="preserve">supplier </w:t>
      </w:r>
      <w:r w:rsidRPr="00132CCE">
        <w:rPr>
          <w:rFonts w:ascii="Calibri" w:hAnsi="Calibri" w:cs="Arial"/>
        </w:rPr>
        <w:t xml:space="preserve">being asked to provide </w:t>
      </w:r>
      <w:r>
        <w:rPr>
          <w:rFonts w:ascii="Calibri" w:hAnsi="Calibri" w:cs="Arial"/>
        </w:rPr>
        <w:t>GMA</w:t>
      </w:r>
      <w:r w:rsidRPr="00132CCE">
        <w:rPr>
          <w:rFonts w:ascii="Calibri" w:hAnsi="Calibri" w:cs="Arial"/>
        </w:rPr>
        <w:t xml:space="preserve"> with assurances that this trend will be halted</w:t>
      </w:r>
      <w:r>
        <w:rPr>
          <w:rFonts w:ascii="Calibri" w:hAnsi="Calibri" w:cs="Arial"/>
        </w:rPr>
        <w:t>.</w:t>
      </w:r>
    </w:p>
    <w:p w14:paraId="683847D8" w14:textId="77777777" w:rsidR="008D2A44" w:rsidRPr="00132CCE" w:rsidRDefault="008D2A44" w:rsidP="008D2A44">
      <w:pPr>
        <w:rPr>
          <w:rFonts w:ascii="Calibri" w:hAnsi="Calibri" w:cs="Arial"/>
        </w:rPr>
      </w:pPr>
    </w:p>
    <w:p w14:paraId="52290E79" w14:textId="1F5F0F2F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 xml:space="preserve">The Senior Management Team reserve the right to remove the </w:t>
      </w:r>
      <w:r w:rsidR="00C3795E">
        <w:rPr>
          <w:rFonts w:ascii="Calibri" w:hAnsi="Calibri" w:cs="Arial"/>
        </w:rPr>
        <w:t>supplier</w:t>
      </w:r>
      <w:r w:rsidRPr="00132CCE">
        <w:rPr>
          <w:rFonts w:ascii="Calibri" w:hAnsi="Calibri" w:cs="Arial"/>
        </w:rPr>
        <w:t xml:space="preserve"> from the approved list if it is deemed that the</w:t>
      </w:r>
      <w:r>
        <w:rPr>
          <w:rFonts w:ascii="Calibri" w:hAnsi="Calibri" w:cs="Arial"/>
        </w:rPr>
        <w:t xml:space="preserve">y are not able to </w:t>
      </w:r>
      <w:r w:rsidRPr="00132CCE">
        <w:rPr>
          <w:rFonts w:ascii="Calibri" w:hAnsi="Calibri" w:cs="Arial"/>
        </w:rPr>
        <w:t>provid</w:t>
      </w:r>
      <w:r>
        <w:rPr>
          <w:rFonts w:ascii="Calibri" w:hAnsi="Calibri" w:cs="Arial"/>
        </w:rPr>
        <w:t>e</w:t>
      </w:r>
      <w:r w:rsidRPr="00132CCE">
        <w:rPr>
          <w:rFonts w:ascii="Calibri" w:hAnsi="Calibri" w:cs="Arial"/>
        </w:rPr>
        <w:t xml:space="preserve"> the service required </w:t>
      </w:r>
    </w:p>
    <w:p w14:paraId="0C1D0C1B" w14:textId="77777777" w:rsidR="008D2A44" w:rsidRPr="00132CCE" w:rsidRDefault="008D2A44" w:rsidP="008D2A44">
      <w:pPr>
        <w:rPr>
          <w:rFonts w:ascii="Calibri" w:hAnsi="Calibri" w:cs="Arial"/>
        </w:rPr>
      </w:pPr>
    </w:p>
    <w:p w14:paraId="51661A9C" w14:textId="4BE499EA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 xml:space="preserve">Note, not all </w:t>
      </w:r>
      <w:r w:rsidR="00C3795E">
        <w:rPr>
          <w:rFonts w:ascii="Calibri" w:hAnsi="Calibri" w:cs="Arial"/>
        </w:rPr>
        <w:t>suppliers</w:t>
      </w:r>
      <w:r w:rsidRPr="00132CCE">
        <w:rPr>
          <w:rFonts w:ascii="Calibri" w:hAnsi="Calibri" w:cs="Arial"/>
        </w:rPr>
        <w:t xml:space="preserve"> will be approved by </w:t>
      </w:r>
      <w:r>
        <w:rPr>
          <w:rFonts w:ascii="Calibri" w:hAnsi="Calibri" w:cs="Arial"/>
        </w:rPr>
        <w:t>GMA.</w:t>
      </w:r>
      <w:r w:rsidRPr="00132CCE">
        <w:rPr>
          <w:rFonts w:ascii="Calibri" w:hAnsi="Calibri" w:cs="Arial"/>
        </w:rPr>
        <w:t xml:space="preserve"> Some – such as</w:t>
      </w:r>
      <w:r>
        <w:rPr>
          <w:rFonts w:ascii="Calibri" w:hAnsi="Calibri" w:cs="Arial"/>
        </w:rPr>
        <w:t xml:space="preserve"> </w:t>
      </w:r>
      <w:r w:rsidRPr="00132CCE">
        <w:rPr>
          <w:rFonts w:ascii="Calibri" w:hAnsi="Calibri" w:cs="Arial"/>
        </w:rPr>
        <w:t>Shipping Lines, Customs etc., are suppliers of necessity that have to be used for legal or contractual reasons. Regardless of their status, non</w:t>
      </w:r>
      <w:r>
        <w:rPr>
          <w:rFonts w:ascii="Calibri" w:hAnsi="Calibri" w:cs="Arial"/>
        </w:rPr>
        <w:t>-</w:t>
      </w:r>
      <w:r w:rsidRPr="00132CCE">
        <w:rPr>
          <w:rFonts w:ascii="Calibri" w:hAnsi="Calibri" w:cs="Arial"/>
        </w:rPr>
        <w:t xml:space="preserve">conformances should still be registered against this category of </w:t>
      </w:r>
      <w:r>
        <w:rPr>
          <w:rFonts w:ascii="Calibri" w:hAnsi="Calibri" w:cs="Arial"/>
        </w:rPr>
        <w:t>client.</w:t>
      </w:r>
    </w:p>
    <w:p w14:paraId="5517B25B" w14:textId="77777777" w:rsidR="008D2A44" w:rsidRPr="00132CCE" w:rsidRDefault="008D2A44" w:rsidP="008D2A44">
      <w:pPr>
        <w:rPr>
          <w:rFonts w:ascii="Calibri" w:hAnsi="Calibri" w:cs="Arial"/>
        </w:rPr>
      </w:pPr>
    </w:p>
    <w:p w14:paraId="0922252E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</w:rPr>
        <w:t xml:space="preserve"> </w:t>
      </w:r>
    </w:p>
    <w:p w14:paraId="7DF8FA33" w14:textId="77777777" w:rsidR="008D2A44" w:rsidRPr="00132CCE" w:rsidRDefault="008D2A44" w:rsidP="008D2A44">
      <w:pPr>
        <w:pStyle w:val="Heading1"/>
      </w:pPr>
      <w:bookmarkStart w:id="2" w:name="_Toc302762405"/>
      <w:r w:rsidRPr="00132CCE">
        <w:t>Non-Conformance Procedure</w:t>
      </w:r>
      <w:bookmarkEnd w:id="2"/>
      <w:r w:rsidRPr="00132CCE">
        <w:t xml:space="preserve"> </w:t>
      </w:r>
    </w:p>
    <w:p w14:paraId="53A361F9" w14:textId="77777777" w:rsidR="008D2A44" w:rsidRPr="00132CCE" w:rsidRDefault="008D2A44" w:rsidP="008D2A44">
      <w:pPr>
        <w:rPr>
          <w:rFonts w:ascii="Calibri" w:hAnsi="Calibri"/>
          <w:b/>
        </w:rPr>
      </w:pPr>
    </w:p>
    <w:p w14:paraId="3DF27994" w14:textId="77777777" w:rsidR="008D2A44" w:rsidRPr="00132CCE" w:rsidRDefault="008D2A44" w:rsidP="008D2A44">
      <w:pPr>
        <w:rPr>
          <w:rFonts w:ascii="Calibri" w:hAnsi="Calibri" w:cs="Arial"/>
          <w:b/>
        </w:rPr>
      </w:pPr>
      <w:r w:rsidRPr="00132CCE">
        <w:rPr>
          <w:rFonts w:ascii="Calibri" w:hAnsi="Calibri" w:cs="Arial"/>
          <w:b/>
        </w:rPr>
        <w:t xml:space="preserve">Objective: </w:t>
      </w:r>
    </w:p>
    <w:p w14:paraId="1A2F00BA" w14:textId="77777777" w:rsidR="008D2A44" w:rsidRPr="00132CCE" w:rsidRDefault="008D2A44" w:rsidP="008D2A44">
      <w:pPr>
        <w:rPr>
          <w:rFonts w:ascii="Calibri" w:hAnsi="Calibri" w:cs="Arial"/>
        </w:rPr>
      </w:pPr>
    </w:p>
    <w:p w14:paraId="183BB0DF" w14:textId="77777777" w:rsidR="008D2A44" w:rsidRPr="00132CCE" w:rsidRDefault="008D2A44" w:rsidP="008D2A44">
      <w:pPr>
        <w:numPr>
          <w:ilvl w:val="0"/>
          <w:numId w:val="4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GMA</w:t>
      </w:r>
      <w:r w:rsidRPr="00132CCE">
        <w:rPr>
          <w:rFonts w:ascii="Calibri" w:hAnsi="Calibri" w:cs="Arial"/>
        </w:rPr>
        <w:t xml:space="preserve"> is committed to providing levels of service as agreed with each customer</w:t>
      </w:r>
      <w:r>
        <w:rPr>
          <w:rFonts w:ascii="Calibri" w:hAnsi="Calibri" w:cs="Arial"/>
        </w:rPr>
        <w:t>. I</w:t>
      </w:r>
      <w:r w:rsidRPr="00132CCE">
        <w:rPr>
          <w:rFonts w:ascii="Calibri" w:hAnsi="Calibri" w:cs="Arial"/>
        </w:rPr>
        <w:t>t is essential that each non-conformance is registered and processed to prevent a repetition</w:t>
      </w:r>
      <w:r>
        <w:rPr>
          <w:rFonts w:ascii="Calibri" w:hAnsi="Calibri" w:cs="Arial"/>
        </w:rPr>
        <w:t>.</w:t>
      </w:r>
    </w:p>
    <w:p w14:paraId="44FD118F" w14:textId="77777777" w:rsidR="008D2A44" w:rsidRPr="00132CCE" w:rsidRDefault="008D2A44" w:rsidP="008D2A44">
      <w:pPr>
        <w:numPr>
          <w:ilvl w:val="0"/>
          <w:numId w:val="4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lastRenderedPageBreak/>
        <w:t xml:space="preserve">The recording of each non-conformance is done in a systematic manner, resulting in clear information being provided to </w:t>
      </w:r>
      <w:r>
        <w:rPr>
          <w:rFonts w:ascii="Calibri" w:hAnsi="Calibri" w:cs="Arial"/>
        </w:rPr>
        <w:t>GMA’s</w:t>
      </w:r>
      <w:r w:rsidRPr="00132CCE">
        <w:rPr>
          <w:rFonts w:ascii="Calibri" w:hAnsi="Calibri" w:cs="Arial"/>
        </w:rPr>
        <w:t xml:space="preserve"> operational management team, allowing them to:</w:t>
      </w:r>
    </w:p>
    <w:p w14:paraId="3B977DC8" w14:textId="77777777" w:rsidR="008D2A44" w:rsidRPr="00132CCE" w:rsidRDefault="008D2A44" w:rsidP="008D2A44">
      <w:pPr>
        <w:numPr>
          <w:ilvl w:val="1"/>
          <w:numId w:val="4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t>Modify procedures where applicable</w:t>
      </w:r>
    </w:p>
    <w:p w14:paraId="3DC12B89" w14:textId="77777777" w:rsidR="008D2A44" w:rsidRPr="00132CCE" w:rsidRDefault="008D2A44" w:rsidP="008D2A44">
      <w:pPr>
        <w:numPr>
          <w:ilvl w:val="1"/>
          <w:numId w:val="4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t>Review the level of resource or type of machinery allocated to the respective activity</w:t>
      </w:r>
    </w:p>
    <w:p w14:paraId="36B0045B" w14:textId="77777777" w:rsidR="008D2A44" w:rsidRPr="00132CCE" w:rsidRDefault="008D2A44" w:rsidP="008D2A44">
      <w:pPr>
        <w:numPr>
          <w:ilvl w:val="1"/>
          <w:numId w:val="4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t>Identify training needs for individual members of staff, teams or supervisory levels</w:t>
      </w:r>
    </w:p>
    <w:p w14:paraId="19A3EBE1" w14:textId="77777777" w:rsidR="008D2A44" w:rsidRPr="00132CCE" w:rsidRDefault="008D2A44" w:rsidP="008D2A44">
      <w:pPr>
        <w:ind w:left="720"/>
        <w:rPr>
          <w:rFonts w:ascii="Calibri" w:hAnsi="Calibri" w:cs="Arial"/>
        </w:rPr>
      </w:pPr>
      <w:r w:rsidRPr="00132CCE">
        <w:rPr>
          <w:rFonts w:ascii="Calibri" w:hAnsi="Calibri" w:cs="Arial"/>
        </w:rPr>
        <w:t xml:space="preserve"> </w:t>
      </w:r>
    </w:p>
    <w:p w14:paraId="409CE1E4" w14:textId="77777777" w:rsidR="008D2A44" w:rsidRPr="00132CCE" w:rsidRDefault="008D2A44" w:rsidP="008D2A44">
      <w:pPr>
        <w:rPr>
          <w:rFonts w:ascii="Calibri" w:hAnsi="Calibri" w:cs="Arial"/>
        </w:rPr>
      </w:pPr>
      <w:r w:rsidRPr="00132CCE">
        <w:rPr>
          <w:rFonts w:ascii="Calibri" w:hAnsi="Calibri" w:cs="Arial"/>
          <w:b/>
        </w:rPr>
        <w:t>Procedure:</w:t>
      </w:r>
    </w:p>
    <w:p w14:paraId="5D92C8C9" w14:textId="77777777" w:rsidR="008D2A44" w:rsidRPr="00132CCE" w:rsidRDefault="008D2A44" w:rsidP="008D2A44">
      <w:pPr>
        <w:rPr>
          <w:rFonts w:ascii="Calibri" w:hAnsi="Calibri" w:cs="Arial"/>
        </w:rPr>
      </w:pPr>
    </w:p>
    <w:p w14:paraId="632DA281" w14:textId="77777777" w:rsidR="008D2A44" w:rsidRPr="00132CCE" w:rsidRDefault="008D2A44" w:rsidP="008D2A44">
      <w:pPr>
        <w:numPr>
          <w:ilvl w:val="0"/>
          <w:numId w:val="5"/>
        </w:numPr>
        <w:spacing w:line="276" w:lineRule="auto"/>
        <w:rPr>
          <w:rFonts w:ascii="Calibri" w:hAnsi="Calibri" w:cs="Arial"/>
          <w:b/>
        </w:rPr>
      </w:pPr>
      <w:r w:rsidRPr="00132CCE">
        <w:rPr>
          <w:rFonts w:ascii="Calibri" w:hAnsi="Calibri" w:cs="Arial"/>
        </w:rPr>
        <w:t xml:space="preserve">When a complaint/non-conformance </w:t>
      </w:r>
      <w:r>
        <w:rPr>
          <w:rFonts w:ascii="Calibri" w:hAnsi="Calibri" w:cs="Arial"/>
        </w:rPr>
        <w:t>occurs</w:t>
      </w:r>
      <w:r w:rsidRPr="00132CCE">
        <w:rPr>
          <w:rFonts w:ascii="Calibri" w:hAnsi="Calibri" w:cs="Arial"/>
        </w:rPr>
        <w:t xml:space="preserve"> the respective team member should update the Non-conformance log</w:t>
      </w:r>
    </w:p>
    <w:p w14:paraId="68C026BF" w14:textId="77777777" w:rsidR="008D2A44" w:rsidRPr="00132CCE" w:rsidRDefault="008D2A44" w:rsidP="008D2A44">
      <w:pPr>
        <w:numPr>
          <w:ilvl w:val="0"/>
          <w:numId w:val="5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t>The Non-conformance log can be reviewed on a daily basis if required and discussed with the team as appropriate</w:t>
      </w:r>
    </w:p>
    <w:p w14:paraId="2E9B5F34" w14:textId="77777777" w:rsidR="008D2A44" w:rsidRPr="00132CCE" w:rsidRDefault="008D2A44" w:rsidP="008D2A44">
      <w:pPr>
        <w:numPr>
          <w:ilvl w:val="0"/>
          <w:numId w:val="5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t>The complaint will be investigated and findings</w:t>
      </w:r>
      <w:r>
        <w:rPr>
          <w:rFonts w:ascii="Calibri" w:hAnsi="Calibri" w:cs="Arial"/>
        </w:rPr>
        <w:t xml:space="preserve"> circulated.</w:t>
      </w:r>
      <w:r w:rsidRPr="00132CCE">
        <w:rPr>
          <w:rFonts w:ascii="Calibri" w:hAnsi="Calibri" w:cs="Arial"/>
        </w:rPr>
        <w:t xml:space="preserve"> </w:t>
      </w:r>
    </w:p>
    <w:p w14:paraId="19A0245C" w14:textId="77777777" w:rsidR="008D2A44" w:rsidRPr="00132CCE" w:rsidRDefault="008D2A44" w:rsidP="008D2A44">
      <w:pPr>
        <w:numPr>
          <w:ilvl w:val="0"/>
          <w:numId w:val="5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t>A decision will be made following this investigation as to the appropriate corrective action which will be entered/updated onto the conformance log</w:t>
      </w:r>
    </w:p>
    <w:p w14:paraId="2F9FA86D" w14:textId="77777777" w:rsidR="008D2A44" w:rsidRPr="00132CCE" w:rsidRDefault="008D2A44" w:rsidP="008D2A44">
      <w:pPr>
        <w:numPr>
          <w:ilvl w:val="0"/>
          <w:numId w:val="5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GMA</w:t>
      </w:r>
      <w:r w:rsidRPr="00132CCE">
        <w:rPr>
          <w:rFonts w:ascii="Calibri" w:hAnsi="Calibri" w:cs="Arial"/>
        </w:rPr>
        <w:t xml:space="preserve"> will communicate with the customer </w:t>
      </w:r>
      <w:r>
        <w:rPr>
          <w:rFonts w:ascii="Calibri" w:hAnsi="Calibri" w:cs="Arial"/>
        </w:rPr>
        <w:t>where applicable, with</w:t>
      </w:r>
      <w:r w:rsidRPr="00132CCE">
        <w:rPr>
          <w:rFonts w:ascii="Calibri" w:hAnsi="Calibri" w:cs="Arial"/>
        </w:rPr>
        <w:t xml:space="preserve"> the results of the investigation and any subsequent change/modification to procedures</w:t>
      </w:r>
    </w:p>
    <w:p w14:paraId="1B0D309F" w14:textId="77777777" w:rsidR="008D2A44" w:rsidRPr="00132CCE" w:rsidRDefault="008D2A44" w:rsidP="008D2A44">
      <w:pPr>
        <w:rPr>
          <w:rFonts w:ascii="Calibri" w:hAnsi="Calibri" w:cs="Arial"/>
        </w:rPr>
      </w:pPr>
    </w:p>
    <w:p w14:paraId="640F0120" w14:textId="77777777" w:rsidR="008D2A44" w:rsidRPr="00132CCE" w:rsidRDefault="008D2A44" w:rsidP="008D2A44">
      <w:pPr>
        <w:rPr>
          <w:rFonts w:ascii="Calibri" w:hAnsi="Calibri" w:cs="Arial"/>
        </w:rPr>
      </w:pPr>
    </w:p>
    <w:p w14:paraId="2EAB1FC3" w14:textId="77777777" w:rsidR="008D2A44" w:rsidRPr="00132CCE" w:rsidRDefault="008D2A44" w:rsidP="008D2A44">
      <w:pPr>
        <w:rPr>
          <w:rFonts w:ascii="Calibri" w:hAnsi="Calibri" w:cs="Arial"/>
          <w:b/>
        </w:rPr>
      </w:pPr>
      <w:r w:rsidRPr="00132CCE">
        <w:rPr>
          <w:rFonts w:ascii="Calibri" w:hAnsi="Calibri" w:cs="Arial"/>
          <w:b/>
        </w:rPr>
        <w:t>Responsibility:</w:t>
      </w:r>
    </w:p>
    <w:p w14:paraId="75EE4E55" w14:textId="77777777" w:rsidR="008D2A44" w:rsidRPr="00132CCE" w:rsidRDefault="008D2A44" w:rsidP="008D2A44">
      <w:pPr>
        <w:rPr>
          <w:rFonts w:ascii="Calibri" w:hAnsi="Calibri" w:cs="Arial"/>
          <w:b/>
        </w:rPr>
      </w:pPr>
    </w:p>
    <w:p w14:paraId="5240128E" w14:textId="77777777" w:rsidR="008D2A44" w:rsidRPr="00132CCE" w:rsidRDefault="008D2A44" w:rsidP="008D2A44">
      <w:pPr>
        <w:numPr>
          <w:ilvl w:val="0"/>
          <w:numId w:val="3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t>Senior Management are responsible for liaising with each customer and ensuring that they are aware of any significant non-conformances</w:t>
      </w:r>
      <w:r>
        <w:rPr>
          <w:rFonts w:ascii="Calibri" w:hAnsi="Calibri" w:cs="Arial"/>
        </w:rPr>
        <w:t>.</w:t>
      </w:r>
      <w:r w:rsidRPr="00132CCE">
        <w:rPr>
          <w:rFonts w:ascii="Calibri" w:hAnsi="Calibri" w:cs="Arial"/>
        </w:rPr>
        <w:t xml:space="preserve"> </w:t>
      </w:r>
    </w:p>
    <w:p w14:paraId="7F14BF34" w14:textId="77777777" w:rsidR="008D2A44" w:rsidRPr="00132CCE" w:rsidRDefault="008D2A44" w:rsidP="008D2A44">
      <w:pPr>
        <w:rPr>
          <w:rFonts w:ascii="Calibri" w:hAnsi="Calibri" w:cs="Arial"/>
        </w:rPr>
      </w:pPr>
    </w:p>
    <w:p w14:paraId="59F82420" w14:textId="77777777" w:rsidR="008D2A44" w:rsidRPr="00132CCE" w:rsidRDefault="008D2A44" w:rsidP="008D2A44">
      <w:pPr>
        <w:rPr>
          <w:rFonts w:ascii="Calibri" w:hAnsi="Calibri" w:cs="Arial"/>
          <w:b/>
        </w:rPr>
      </w:pPr>
      <w:r w:rsidRPr="00132CCE">
        <w:rPr>
          <w:rFonts w:ascii="Calibri" w:hAnsi="Calibri" w:cs="Arial"/>
          <w:b/>
        </w:rPr>
        <w:t>Operational Review Meetings:</w:t>
      </w:r>
    </w:p>
    <w:p w14:paraId="1F8ED1BE" w14:textId="77777777" w:rsidR="008D2A44" w:rsidRPr="00132CCE" w:rsidRDefault="008D2A44" w:rsidP="008D2A44">
      <w:pPr>
        <w:rPr>
          <w:rFonts w:ascii="Calibri" w:hAnsi="Calibri" w:cs="Arial"/>
          <w:b/>
        </w:rPr>
      </w:pPr>
    </w:p>
    <w:p w14:paraId="45113200" w14:textId="77777777" w:rsidR="008D2A44" w:rsidRPr="00132CCE" w:rsidRDefault="008D2A44" w:rsidP="008D2A44">
      <w:pPr>
        <w:numPr>
          <w:ilvl w:val="0"/>
          <w:numId w:val="6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t>The Non-conformance log should be maintained and presented for review at each</w:t>
      </w:r>
      <w:r>
        <w:rPr>
          <w:rFonts w:ascii="Calibri" w:hAnsi="Calibri" w:cs="Arial"/>
        </w:rPr>
        <w:t xml:space="preserve"> </w:t>
      </w:r>
      <w:r w:rsidRPr="00132CCE">
        <w:rPr>
          <w:rFonts w:ascii="Calibri" w:hAnsi="Calibri" w:cs="Arial"/>
        </w:rPr>
        <w:t>Operational Review Meeting</w:t>
      </w:r>
      <w:r>
        <w:rPr>
          <w:rFonts w:ascii="Calibri" w:hAnsi="Calibri" w:cs="Arial"/>
        </w:rPr>
        <w:t>.</w:t>
      </w:r>
    </w:p>
    <w:p w14:paraId="3FB80AE2" w14:textId="77777777" w:rsidR="008D2A44" w:rsidRPr="00132CCE" w:rsidRDefault="008D2A44" w:rsidP="008D2A44">
      <w:pPr>
        <w:rPr>
          <w:rFonts w:ascii="Calibri" w:hAnsi="Calibri"/>
          <w:sz w:val="20"/>
          <w:szCs w:val="20"/>
        </w:rPr>
      </w:pPr>
    </w:p>
    <w:p w14:paraId="128654A0" w14:textId="77777777" w:rsidR="008D2A44" w:rsidRPr="00132CCE" w:rsidRDefault="008D2A44" w:rsidP="008D2A44">
      <w:pPr>
        <w:rPr>
          <w:rFonts w:ascii="Calibri" w:hAnsi="Calibri"/>
          <w:sz w:val="20"/>
          <w:szCs w:val="20"/>
        </w:rPr>
      </w:pPr>
    </w:p>
    <w:p w14:paraId="46692D68" w14:textId="77777777" w:rsidR="008D2A44" w:rsidRPr="00132CCE" w:rsidRDefault="008D2A44" w:rsidP="008D2A44">
      <w:pPr>
        <w:rPr>
          <w:rFonts w:ascii="Calibri" w:hAnsi="Calibri"/>
          <w:sz w:val="20"/>
          <w:szCs w:val="20"/>
        </w:rPr>
      </w:pPr>
    </w:p>
    <w:p w14:paraId="4BFFB9DC" w14:textId="77777777" w:rsidR="008D2A44" w:rsidRPr="00132CCE" w:rsidRDefault="008D2A44" w:rsidP="008D2A44">
      <w:pPr>
        <w:pStyle w:val="Heading1"/>
      </w:pPr>
      <w:bookmarkStart w:id="3" w:name="_Toc302762407"/>
      <w:r w:rsidRPr="00132CCE">
        <w:t>Complaints</w:t>
      </w:r>
      <w:bookmarkEnd w:id="3"/>
    </w:p>
    <w:p w14:paraId="2C8A06EA" w14:textId="77777777" w:rsidR="008D2A44" w:rsidRPr="00132CCE" w:rsidRDefault="008D2A44" w:rsidP="008D2A44">
      <w:pPr>
        <w:rPr>
          <w:rFonts w:ascii="Calibri" w:hAnsi="Calibri" w:cs="Arial"/>
        </w:rPr>
      </w:pPr>
    </w:p>
    <w:p w14:paraId="4637F841" w14:textId="77777777" w:rsidR="008D2A44" w:rsidRPr="00132CCE" w:rsidRDefault="007C350F" w:rsidP="008D2A44">
      <w:pPr>
        <w:rPr>
          <w:rFonts w:ascii="Calibri" w:hAnsi="Calibri" w:cs="Arial"/>
        </w:rPr>
      </w:pPr>
      <w:r>
        <w:rPr>
          <w:rFonts w:ascii="Calibri" w:hAnsi="Calibri" w:cs="Arial"/>
        </w:rPr>
        <w:t>GMA</w:t>
      </w:r>
      <w:r w:rsidR="008D2A44" w:rsidRPr="00132CCE">
        <w:rPr>
          <w:rFonts w:ascii="Calibri" w:hAnsi="Calibri" w:cs="Arial"/>
        </w:rPr>
        <w:t xml:space="preserve"> regards every complaint as an opportunity to improve the quality of service provided to the company’s customers</w:t>
      </w:r>
    </w:p>
    <w:p w14:paraId="6C3BA6C2" w14:textId="77777777" w:rsidR="008D2A44" w:rsidRPr="00132CCE" w:rsidRDefault="008D2A44" w:rsidP="008D2A44">
      <w:pPr>
        <w:rPr>
          <w:rFonts w:ascii="Calibri" w:hAnsi="Calibri" w:cs="Arial"/>
        </w:rPr>
      </w:pPr>
    </w:p>
    <w:p w14:paraId="477955D0" w14:textId="77777777" w:rsidR="008D2A44" w:rsidRPr="00132CCE" w:rsidRDefault="008D2A44" w:rsidP="008D2A44">
      <w:pPr>
        <w:rPr>
          <w:rFonts w:ascii="Calibri" w:hAnsi="Calibri" w:cs="Arial"/>
        </w:rPr>
      </w:pPr>
    </w:p>
    <w:p w14:paraId="14DDF7CA" w14:textId="77777777" w:rsidR="008D2A44" w:rsidRDefault="008D2A44" w:rsidP="007C350F">
      <w:p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lastRenderedPageBreak/>
        <w:t xml:space="preserve">When a Customer </w:t>
      </w:r>
      <w:r w:rsidR="007C350F">
        <w:rPr>
          <w:rFonts w:ascii="Calibri" w:hAnsi="Calibri" w:cs="Arial"/>
        </w:rPr>
        <w:t xml:space="preserve">makes a </w:t>
      </w:r>
      <w:r w:rsidRPr="00132CCE">
        <w:rPr>
          <w:rFonts w:ascii="Calibri" w:hAnsi="Calibri" w:cs="Arial"/>
        </w:rPr>
        <w:t>complain</w:t>
      </w:r>
      <w:r w:rsidR="007C350F">
        <w:rPr>
          <w:rFonts w:ascii="Calibri" w:hAnsi="Calibri" w:cs="Arial"/>
        </w:rPr>
        <w:t>t</w:t>
      </w:r>
      <w:r w:rsidRPr="00132CCE">
        <w:rPr>
          <w:rFonts w:ascii="Calibri" w:hAnsi="Calibri" w:cs="Arial"/>
        </w:rPr>
        <w:t xml:space="preserve">, </w:t>
      </w:r>
      <w:r w:rsidR="007C350F">
        <w:rPr>
          <w:rFonts w:ascii="Calibri" w:hAnsi="Calibri" w:cs="Arial"/>
        </w:rPr>
        <w:t>GMA</w:t>
      </w:r>
      <w:r w:rsidRPr="00132CCE">
        <w:rPr>
          <w:rFonts w:ascii="Calibri" w:hAnsi="Calibri" w:cs="Arial"/>
        </w:rPr>
        <w:t xml:space="preserve"> regard it as important to record this complaint, to investigate</w:t>
      </w:r>
      <w:r w:rsidR="007C350F">
        <w:rPr>
          <w:rFonts w:ascii="Calibri" w:hAnsi="Calibri" w:cs="Arial"/>
        </w:rPr>
        <w:t xml:space="preserve"> and</w:t>
      </w:r>
      <w:r w:rsidRPr="00132CCE">
        <w:rPr>
          <w:rFonts w:ascii="Calibri" w:hAnsi="Calibri" w:cs="Arial"/>
        </w:rPr>
        <w:t xml:space="preserve"> report back to the customer on the findings of the investigation and to subsequently amend procedures to prevent the complain</w:t>
      </w:r>
      <w:r w:rsidR="007C350F">
        <w:rPr>
          <w:rFonts w:ascii="Calibri" w:hAnsi="Calibri" w:cs="Arial"/>
        </w:rPr>
        <w:t>t</w:t>
      </w:r>
      <w:r w:rsidRPr="00132CCE">
        <w:rPr>
          <w:rFonts w:ascii="Calibri" w:hAnsi="Calibri" w:cs="Arial"/>
        </w:rPr>
        <w:t xml:space="preserve"> from being registered again</w:t>
      </w:r>
      <w:r w:rsidR="007C350F">
        <w:rPr>
          <w:rFonts w:ascii="Calibri" w:hAnsi="Calibri" w:cs="Arial"/>
        </w:rPr>
        <w:t>.</w:t>
      </w:r>
    </w:p>
    <w:p w14:paraId="2277B117" w14:textId="77777777" w:rsidR="007C350F" w:rsidRPr="00132CCE" w:rsidRDefault="007C350F" w:rsidP="007C350F">
      <w:pPr>
        <w:spacing w:line="276" w:lineRule="auto"/>
        <w:rPr>
          <w:rFonts w:ascii="Calibri" w:hAnsi="Calibri" w:cs="Arial"/>
        </w:rPr>
      </w:pPr>
    </w:p>
    <w:p w14:paraId="64D17560" w14:textId="77777777" w:rsidR="008D2A44" w:rsidRPr="00132CCE" w:rsidRDefault="008D2A44" w:rsidP="008D2A44">
      <w:pPr>
        <w:rPr>
          <w:rFonts w:ascii="Calibri" w:hAnsi="Calibri" w:cs="Arial"/>
        </w:rPr>
      </w:pPr>
    </w:p>
    <w:p w14:paraId="5290E2A7" w14:textId="77777777" w:rsidR="008D2A44" w:rsidRPr="00132CCE" w:rsidRDefault="008D2A44" w:rsidP="008D2A44">
      <w:pPr>
        <w:numPr>
          <w:ilvl w:val="0"/>
          <w:numId w:val="3"/>
        </w:numPr>
        <w:spacing w:line="276" w:lineRule="auto"/>
        <w:rPr>
          <w:rFonts w:ascii="Calibri" w:hAnsi="Calibri" w:cs="Arial"/>
          <w:b/>
        </w:rPr>
      </w:pPr>
      <w:r w:rsidRPr="00132CCE">
        <w:rPr>
          <w:rFonts w:ascii="Calibri" w:hAnsi="Calibri" w:cs="Arial"/>
        </w:rPr>
        <w:t>Whoever receives the complaint should forward the relevant documentation (complaint will be transcribed into an e-mail if received verbally) to the respective department head copying in the Senior Management Team</w:t>
      </w:r>
    </w:p>
    <w:p w14:paraId="1B540766" w14:textId="77777777" w:rsidR="008D2A44" w:rsidRPr="00132CCE" w:rsidRDefault="008D2A44" w:rsidP="008D2A44">
      <w:pPr>
        <w:numPr>
          <w:ilvl w:val="0"/>
          <w:numId w:val="3"/>
        </w:numPr>
        <w:spacing w:line="276" w:lineRule="auto"/>
        <w:rPr>
          <w:rFonts w:ascii="Calibri" w:hAnsi="Calibri" w:cs="Arial"/>
          <w:b/>
        </w:rPr>
      </w:pPr>
      <w:r w:rsidRPr="00132CCE">
        <w:rPr>
          <w:rFonts w:ascii="Calibri" w:hAnsi="Calibri" w:cs="Arial"/>
        </w:rPr>
        <w:t xml:space="preserve">An entry should be made in Non-conformance register which can then be reviewed by the Senior Management Team </w:t>
      </w:r>
    </w:p>
    <w:p w14:paraId="01AC88A9" w14:textId="77777777" w:rsidR="008D2A44" w:rsidRPr="00132CCE" w:rsidRDefault="008D2A44" w:rsidP="008D2A44">
      <w:pPr>
        <w:numPr>
          <w:ilvl w:val="0"/>
          <w:numId w:val="3"/>
        </w:numPr>
        <w:spacing w:line="276" w:lineRule="auto"/>
        <w:rPr>
          <w:rFonts w:ascii="Calibri" w:hAnsi="Calibri" w:cs="Arial"/>
          <w:b/>
        </w:rPr>
      </w:pPr>
      <w:r w:rsidRPr="00132CCE">
        <w:rPr>
          <w:rFonts w:ascii="Calibri" w:hAnsi="Calibri" w:cs="Arial"/>
        </w:rPr>
        <w:t>The entire team will follow the Non-Conformance Procedure to ensure that any such complaint is resolved efficiently to the customer’s satisfaction and to prevent a repetition of such a complaint</w:t>
      </w:r>
    </w:p>
    <w:p w14:paraId="53035C23" w14:textId="77777777" w:rsidR="008D2A44" w:rsidRPr="007C350F" w:rsidRDefault="008D2A44" w:rsidP="007C0D40">
      <w:pPr>
        <w:numPr>
          <w:ilvl w:val="0"/>
          <w:numId w:val="3"/>
        </w:numPr>
        <w:spacing w:line="276" w:lineRule="auto"/>
        <w:rPr>
          <w:rFonts w:ascii="Calibri" w:hAnsi="Calibri" w:cs="Arial"/>
        </w:rPr>
      </w:pPr>
      <w:r w:rsidRPr="007C350F">
        <w:rPr>
          <w:rFonts w:ascii="Calibri" w:hAnsi="Calibri" w:cs="Arial"/>
        </w:rPr>
        <w:t>It is the responsibility of the Senior Management Team to reply to the customer with the result of the investigation</w:t>
      </w:r>
      <w:r w:rsidR="007C350F" w:rsidRPr="007C350F">
        <w:rPr>
          <w:rFonts w:ascii="Calibri" w:hAnsi="Calibri" w:cs="Arial"/>
        </w:rPr>
        <w:t>.</w:t>
      </w:r>
    </w:p>
    <w:p w14:paraId="42F29304" w14:textId="77777777" w:rsidR="008D2A44" w:rsidRPr="00132CCE" w:rsidRDefault="008D2A44" w:rsidP="008D2A44">
      <w:pPr>
        <w:numPr>
          <w:ilvl w:val="0"/>
          <w:numId w:val="8"/>
        </w:numPr>
        <w:spacing w:line="276" w:lineRule="auto"/>
        <w:rPr>
          <w:rFonts w:ascii="Calibri" w:hAnsi="Calibri" w:cs="Arial"/>
        </w:rPr>
      </w:pPr>
      <w:r w:rsidRPr="00132CCE">
        <w:rPr>
          <w:rFonts w:ascii="Calibri" w:hAnsi="Calibri" w:cs="Arial"/>
        </w:rPr>
        <w:t xml:space="preserve">As per the Non-Conformance Procedure the Non-conformance log is reviewed at </w:t>
      </w:r>
      <w:r w:rsidR="007C350F">
        <w:rPr>
          <w:rFonts w:ascii="Calibri" w:hAnsi="Calibri" w:cs="Arial"/>
        </w:rPr>
        <w:t>Annual Review</w:t>
      </w:r>
      <w:r w:rsidRPr="00132CCE">
        <w:rPr>
          <w:rFonts w:ascii="Calibri" w:hAnsi="Calibri" w:cs="Arial"/>
        </w:rPr>
        <w:t xml:space="preserve"> meetings</w:t>
      </w:r>
      <w:r w:rsidR="007C350F">
        <w:rPr>
          <w:rFonts w:ascii="Calibri" w:hAnsi="Calibri" w:cs="Arial"/>
        </w:rPr>
        <w:t>.</w:t>
      </w:r>
      <w:r w:rsidRPr="00132CCE">
        <w:rPr>
          <w:rFonts w:ascii="Calibri" w:hAnsi="Calibri" w:cs="Arial"/>
        </w:rPr>
        <w:t xml:space="preserve"> The results of these reviews are documented and briefed to all employees to ensure that procedures do not fail due to lack of communication</w:t>
      </w:r>
      <w:r w:rsidR="007C350F">
        <w:rPr>
          <w:rFonts w:ascii="Calibri" w:hAnsi="Calibri" w:cs="Arial"/>
        </w:rPr>
        <w:t>.</w:t>
      </w:r>
    </w:p>
    <w:p w14:paraId="6EFEEB4C" w14:textId="77777777" w:rsidR="008D2A44" w:rsidRPr="00132CCE" w:rsidRDefault="007C350F" w:rsidP="008D2A44">
      <w:pPr>
        <w:numPr>
          <w:ilvl w:val="0"/>
          <w:numId w:val="8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Findings are discussed at a</w:t>
      </w:r>
      <w:r w:rsidR="008D2A44" w:rsidRPr="00132CCE">
        <w:rPr>
          <w:rFonts w:ascii="Calibri" w:hAnsi="Calibri" w:cs="Arial"/>
        </w:rPr>
        <w:t xml:space="preserve"> meeting with the customer</w:t>
      </w:r>
      <w:r>
        <w:rPr>
          <w:rFonts w:ascii="Calibri" w:hAnsi="Calibri" w:cs="Arial"/>
        </w:rPr>
        <w:t>.</w:t>
      </w:r>
    </w:p>
    <w:p w14:paraId="4495C390" w14:textId="77777777" w:rsidR="008D2A44" w:rsidRPr="00132CCE" w:rsidRDefault="008D2A44" w:rsidP="008D2A44">
      <w:pPr>
        <w:rPr>
          <w:rFonts w:ascii="Calibri" w:hAnsi="Calibri"/>
          <w:sz w:val="20"/>
          <w:szCs w:val="20"/>
        </w:rPr>
      </w:pPr>
    </w:p>
    <w:p w14:paraId="407C3604" w14:textId="77777777" w:rsidR="008D2A44" w:rsidRPr="00132CCE" w:rsidRDefault="008D2A44" w:rsidP="008D2A44">
      <w:pPr>
        <w:rPr>
          <w:rFonts w:ascii="Calibri" w:hAnsi="Calibri" w:cs="Arial"/>
        </w:rPr>
      </w:pPr>
    </w:p>
    <w:p w14:paraId="783114F6" w14:textId="77777777" w:rsidR="008D2A44" w:rsidRDefault="008D2A44" w:rsidP="008D2A44">
      <w:pPr>
        <w:rPr>
          <w:rFonts w:ascii="Calibri" w:hAnsi="Calibri" w:cs="Arial"/>
        </w:rPr>
      </w:pPr>
    </w:p>
    <w:p w14:paraId="0DFE1596" w14:textId="77777777" w:rsidR="008D2A44" w:rsidRDefault="008D2A44" w:rsidP="008D2A44">
      <w:pPr>
        <w:rPr>
          <w:rFonts w:ascii="Calibri" w:hAnsi="Calibri" w:cs="Arial"/>
        </w:rPr>
      </w:pPr>
    </w:p>
    <w:p w14:paraId="678EC47A" w14:textId="77777777" w:rsidR="008D2A44" w:rsidRDefault="008D2A44" w:rsidP="008D2A44">
      <w:pPr>
        <w:rPr>
          <w:rFonts w:ascii="Calibri" w:hAnsi="Calibri" w:cs="Arial"/>
        </w:rPr>
      </w:pPr>
    </w:p>
    <w:p w14:paraId="6B1463DE" w14:textId="77777777" w:rsidR="008D2A44" w:rsidRPr="00B4077F" w:rsidRDefault="007C350F" w:rsidP="008D2A44">
      <w:pPr>
        <w:pStyle w:val="Heading1"/>
      </w:pPr>
      <w:r>
        <w:t xml:space="preserve">Annual </w:t>
      </w:r>
      <w:r w:rsidR="008D2A44">
        <w:t>Review</w:t>
      </w:r>
    </w:p>
    <w:p w14:paraId="08483CE7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56552A21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1C3E2761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 xml:space="preserve">The </w:t>
      </w:r>
      <w:r>
        <w:rPr>
          <w:rFonts w:ascii="Verdana" w:hAnsi="Verdana" w:cs="Arial"/>
          <w:sz w:val="20"/>
          <w:szCs w:val="20"/>
        </w:rPr>
        <w:t xml:space="preserve">Managing Director &amp; </w:t>
      </w:r>
      <w:r w:rsidRPr="00B4077F">
        <w:rPr>
          <w:rFonts w:ascii="Verdana" w:hAnsi="Verdana" w:cs="Arial"/>
          <w:sz w:val="20"/>
          <w:szCs w:val="20"/>
        </w:rPr>
        <w:t xml:space="preserve">Operations </w:t>
      </w:r>
      <w:r>
        <w:rPr>
          <w:rFonts w:ascii="Verdana" w:hAnsi="Verdana" w:cs="Arial"/>
          <w:sz w:val="20"/>
          <w:szCs w:val="20"/>
        </w:rPr>
        <w:t xml:space="preserve">Team </w:t>
      </w:r>
      <w:r w:rsidRPr="00B4077F">
        <w:rPr>
          <w:rFonts w:ascii="Verdana" w:hAnsi="Verdana" w:cs="Arial"/>
          <w:sz w:val="20"/>
          <w:szCs w:val="20"/>
        </w:rPr>
        <w:t xml:space="preserve">shall by means of Review and General Observation ensure that the AEO procedures are being followed and that the business is operating as smoothly and efficiently as possible. </w:t>
      </w:r>
    </w:p>
    <w:p w14:paraId="17798397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2BB9F90B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1893F5E3" w14:textId="77777777" w:rsidR="008D2A44" w:rsidRPr="00B4077F" w:rsidRDefault="008D2A44" w:rsidP="008D2A44">
      <w:pPr>
        <w:rPr>
          <w:rFonts w:ascii="Verdana" w:hAnsi="Verdana" w:cs="Arial"/>
          <w:b/>
          <w:sz w:val="20"/>
          <w:szCs w:val="20"/>
          <w:u w:val="single"/>
        </w:rPr>
      </w:pPr>
      <w:r w:rsidRPr="00B4077F">
        <w:rPr>
          <w:rFonts w:ascii="Verdana" w:hAnsi="Verdana" w:cs="Arial"/>
          <w:b/>
          <w:sz w:val="20"/>
          <w:szCs w:val="20"/>
          <w:u w:val="single"/>
        </w:rPr>
        <w:t>Management Review Meeting</w:t>
      </w:r>
    </w:p>
    <w:p w14:paraId="7F4CC59A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3F45915E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 xml:space="preserve">The </w:t>
      </w:r>
      <w:r>
        <w:rPr>
          <w:rFonts w:ascii="Verdana" w:hAnsi="Verdana" w:cs="Arial"/>
          <w:sz w:val="20"/>
          <w:szCs w:val="20"/>
        </w:rPr>
        <w:t xml:space="preserve">Managing Director &amp; </w:t>
      </w:r>
      <w:r w:rsidRPr="00B4077F">
        <w:rPr>
          <w:rFonts w:ascii="Verdana" w:hAnsi="Verdana" w:cs="Arial"/>
          <w:sz w:val="20"/>
          <w:szCs w:val="20"/>
        </w:rPr>
        <w:t xml:space="preserve">Operations </w:t>
      </w:r>
      <w:r>
        <w:rPr>
          <w:rFonts w:ascii="Verdana" w:hAnsi="Verdana" w:cs="Arial"/>
          <w:sz w:val="20"/>
          <w:szCs w:val="20"/>
        </w:rPr>
        <w:t xml:space="preserve">Team </w:t>
      </w:r>
      <w:r w:rsidRPr="00B4077F">
        <w:rPr>
          <w:rFonts w:ascii="Verdana" w:hAnsi="Verdana" w:cs="Arial"/>
          <w:sz w:val="20"/>
          <w:szCs w:val="20"/>
        </w:rPr>
        <w:t xml:space="preserve">will hold </w:t>
      </w:r>
      <w:r w:rsidR="007C350F">
        <w:rPr>
          <w:rFonts w:ascii="Verdana" w:hAnsi="Verdana" w:cs="Arial"/>
          <w:sz w:val="20"/>
          <w:szCs w:val="20"/>
        </w:rPr>
        <w:t>annual</w:t>
      </w:r>
      <w:r w:rsidRPr="00B4077F">
        <w:rPr>
          <w:rFonts w:ascii="Verdana" w:hAnsi="Verdana" w:cs="Arial"/>
          <w:sz w:val="20"/>
          <w:szCs w:val="20"/>
        </w:rPr>
        <w:t xml:space="preserve"> Management Review Meetings to consider, report and update others on all aspects of the business including the operation of the AEO system.</w:t>
      </w:r>
    </w:p>
    <w:p w14:paraId="6AE696B1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2B2FF272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>The following</w:t>
      </w:r>
      <w:r w:rsidR="009B2BEE">
        <w:rPr>
          <w:rFonts w:ascii="Verdana" w:hAnsi="Verdana" w:cs="Arial"/>
          <w:sz w:val="20"/>
          <w:szCs w:val="20"/>
        </w:rPr>
        <w:t>, relating to AEO,</w:t>
      </w:r>
      <w:r w:rsidRPr="00B4077F">
        <w:rPr>
          <w:rFonts w:ascii="Verdana" w:hAnsi="Verdana" w:cs="Arial"/>
          <w:sz w:val="20"/>
          <w:szCs w:val="20"/>
        </w:rPr>
        <w:t xml:space="preserve"> will be discussed at the Meeting</w:t>
      </w:r>
      <w:r w:rsidR="007C350F">
        <w:rPr>
          <w:rFonts w:ascii="Verdana" w:hAnsi="Verdana" w:cs="Arial"/>
          <w:sz w:val="20"/>
          <w:szCs w:val="20"/>
        </w:rPr>
        <w:t>s.</w:t>
      </w:r>
    </w:p>
    <w:p w14:paraId="6974D9DA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42D66340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35AA6D09" w14:textId="77777777" w:rsidR="008D2A44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6625C37D" w14:textId="77777777" w:rsidR="007C350F" w:rsidRPr="00B4077F" w:rsidRDefault="007C350F" w:rsidP="008D2A44">
      <w:pPr>
        <w:ind w:left="720"/>
        <w:rPr>
          <w:rFonts w:ascii="Verdana" w:hAnsi="Verdana" w:cs="Arial"/>
          <w:sz w:val="20"/>
          <w:szCs w:val="20"/>
        </w:rPr>
      </w:pPr>
    </w:p>
    <w:p w14:paraId="51C98EB7" w14:textId="77777777" w:rsidR="009B2BEE" w:rsidRDefault="009B2BEE" w:rsidP="008D2A44">
      <w:pPr>
        <w:ind w:left="720"/>
        <w:rPr>
          <w:rFonts w:ascii="Verdana" w:hAnsi="Verdana" w:cs="Arial"/>
          <w:b/>
          <w:sz w:val="20"/>
          <w:szCs w:val="20"/>
        </w:rPr>
      </w:pPr>
    </w:p>
    <w:p w14:paraId="3C74E96F" w14:textId="77777777" w:rsidR="009B2BEE" w:rsidRDefault="009B2BEE" w:rsidP="008D2A44">
      <w:pPr>
        <w:ind w:left="720"/>
        <w:rPr>
          <w:rFonts w:ascii="Verdana" w:hAnsi="Verdana" w:cs="Arial"/>
          <w:b/>
          <w:sz w:val="20"/>
          <w:szCs w:val="20"/>
        </w:rPr>
      </w:pPr>
    </w:p>
    <w:p w14:paraId="6C2C10D4" w14:textId="77777777" w:rsidR="009B2BEE" w:rsidRDefault="009B2BEE" w:rsidP="008D2A44">
      <w:pPr>
        <w:ind w:left="720"/>
        <w:rPr>
          <w:rFonts w:ascii="Verdana" w:hAnsi="Verdana" w:cs="Arial"/>
          <w:b/>
          <w:sz w:val="20"/>
          <w:szCs w:val="20"/>
        </w:rPr>
      </w:pPr>
    </w:p>
    <w:p w14:paraId="718E761F" w14:textId="77777777" w:rsidR="009B2BEE" w:rsidRDefault="009B2BEE" w:rsidP="008D2A44">
      <w:pPr>
        <w:ind w:left="720"/>
        <w:rPr>
          <w:rFonts w:ascii="Verdana" w:hAnsi="Verdana" w:cs="Arial"/>
          <w:b/>
          <w:sz w:val="20"/>
          <w:szCs w:val="20"/>
        </w:rPr>
      </w:pPr>
    </w:p>
    <w:p w14:paraId="01566CB1" w14:textId="77777777" w:rsidR="008D2A44" w:rsidRPr="00B4077F" w:rsidRDefault="008D2A44" w:rsidP="008D2A44">
      <w:pPr>
        <w:ind w:left="720"/>
        <w:rPr>
          <w:rFonts w:ascii="Verdana" w:hAnsi="Verdana" w:cs="Arial"/>
          <w:b/>
          <w:sz w:val="20"/>
          <w:szCs w:val="20"/>
        </w:rPr>
      </w:pPr>
      <w:r w:rsidRPr="00B4077F">
        <w:rPr>
          <w:rFonts w:ascii="Verdana" w:hAnsi="Verdana" w:cs="Arial"/>
          <w:b/>
          <w:sz w:val="20"/>
          <w:szCs w:val="20"/>
        </w:rPr>
        <w:lastRenderedPageBreak/>
        <w:t xml:space="preserve">Non Conformances </w:t>
      </w:r>
    </w:p>
    <w:p w14:paraId="6B94654A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 xml:space="preserve">The </w:t>
      </w:r>
      <w:r w:rsidR="009B2BEE">
        <w:rPr>
          <w:rFonts w:ascii="Verdana" w:hAnsi="Verdana" w:cs="Arial"/>
          <w:sz w:val="20"/>
          <w:szCs w:val="20"/>
        </w:rPr>
        <w:t>Compliance Manager</w:t>
      </w:r>
      <w:r w:rsidRPr="00B4077F">
        <w:rPr>
          <w:rFonts w:ascii="Verdana" w:hAnsi="Verdana" w:cs="Arial"/>
          <w:sz w:val="20"/>
          <w:szCs w:val="20"/>
        </w:rPr>
        <w:t xml:space="preserve"> will report on any Non Conformances detected in the course of his Non Conformance Reviews or Audit.</w:t>
      </w:r>
    </w:p>
    <w:p w14:paraId="36FEC16B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664EFCB6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 xml:space="preserve">Corrective or Preventative actions or Training Measures required to prevent repetitions </w:t>
      </w:r>
      <w:r>
        <w:rPr>
          <w:rFonts w:ascii="Verdana" w:hAnsi="Verdana" w:cs="Arial"/>
          <w:sz w:val="20"/>
          <w:szCs w:val="20"/>
        </w:rPr>
        <w:t xml:space="preserve">will be </w:t>
      </w:r>
      <w:r w:rsidRPr="00B4077F">
        <w:rPr>
          <w:rFonts w:ascii="Verdana" w:hAnsi="Verdana" w:cs="Arial"/>
          <w:sz w:val="20"/>
          <w:szCs w:val="20"/>
        </w:rPr>
        <w:t>consider</w:t>
      </w:r>
      <w:r>
        <w:rPr>
          <w:rFonts w:ascii="Verdana" w:hAnsi="Verdana" w:cs="Arial"/>
          <w:sz w:val="20"/>
          <w:szCs w:val="20"/>
        </w:rPr>
        <w:t>ed</w:t>
      </w:r>
      <w:r w:rsidRPr="00B4077F">
        <w:rPr>
          <w:rFonts w:ascii="Verdana" w:hAnsi="Verdana" w:cs="Arial"/>
          <w:sz w:val="20"/>
          <w:szCs w:val="20"/>
        </w:rPr>
        <w:t>, design</w:t>
      </w:r>
      <w:r>
        <w:rPr>
          <w:rFonts w:ascii="Verdana" w:hAnsi="Verdana" w:cs="Arial"/>
          <w:sz w:val="20"/>
          <w:szCs w:val="20"/>
        </w:rPr>
        <w:t>ed</w:t>
      </w:r>
      <w:r w:rsidRPr="00B4077F">
        <w:rPr>
          <w:rFonts w:ascii="Verdana" w:hAnsi="Verdana" w:cs="Arial"/>
          <w:sz w:val="20"/>
          <w:szCs w:val="20"/>
        </w:rPr>
        <w:t xml:space="preserve"> and agree</w:t>
      </w:r>
      <w:r>
        <w:rPr>
          <w:rFonts w:ascii="Verdana" w:hAnsi="Verdana" w:cs="Arial"/>
          <w:sz w:val="20"/>
          <w:szCs w:val="20"/>
        </w:rPr>
        <w:t>d</w:t>
      </w:r>
    </w:p>
    <w:p w14:paraId="7F41BFF5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186E2526" w14:textId="77777777" w:rsidR="008D2A44" w:rsidRPr="00B4077F" w:rsidRDefault="008D2A44" w:rsidP="008D2A44">
      <w:pPr>
        <w:ind w:left="720"/>
        <w:rPr>
          <w:rFonts w:ascii="Verdana" w:hAnsi="Verdana" w:cs="Arial"/>
          <w:b/>
          <w:sz w:val="20"/>
          <w:szCs w:val="20"/>
          <w:u w:val="single"/>
        </w:rPr>
      </w:pPr>
    </w:p>
    <w:p w14:paraId="5493E21E" w14:textId="77777777" w:rsidR="008D2A44" w:rsidRPr="00B4077F" w:rsidRDefault="009150D4" w:rsidP="008D2A44">
      <w:pPr>
        <w:ind w:left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Safety and </w:t>
      </w:r>
      <w:r w:rsidR="008D2A44" w:rsidRPr="00B4077F">
        <w:rPr>
          <w:rFonts w:ascii="Verdana" w:hAnsi="Verdana" w:cs="Arial"/>
          <w:b/>
          <w:sz w:val="20"/>
          <w:szCs w:val="20"/>
        </w:rPr>
        <w:t xml:space="preserve">Security </w:t>
      </w:r>
    </w:p>
    <w:p w14:paraId="48568565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 xml:space="preserve">The Managing Director shall report on any </w:t>
      </w:r>
      <w:r w:rsidR="009150D4">
        <w:rPr>
          <w:rFonts w:ascii="Verdana" w:hAnsi="Verdana" w:cs="Arial"/>
          <w:sz w:val="20"/>
          <w:szCs w:val="20"/>
        </w:rPr>
        <w:t xml:space="preserve">Safety and </w:t>
      </w:r>
      <w:r w:rsidRPr="00B4077F">
        <w:rPr>
          <w:rFonts w:ascii="Verdana" w:hAnsi="Verdana" w:cs="Arial"/>
          <w:sz w:val="20"/>
          <w:szCs w:val="20"/>
        </w:rPr>
        <w:t>Security matters that require attention due (but not limited) to current circumstances, new business, premises customers, (or their requirements), legislation or trade matters.</w:t>
      </w:r>
    </w:p>
    <w:p w14:paraId="3A484E21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02EA2B0C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Team</w:t>
      </w:r>
      <w:r w:rsidRPr="00B4077F">
        <w:rPr>
          <w:rFonts w:ascii="Verdana" w:hAnsi="Verdana" w:cs="Arial"/>
          <w:sz w:val="20"/>
          <w:szCs w:val="20"/>
        </w:rPr>
        <w:t xml:space="preserve"> shall consider, design and agree on suitable corrective or preventative measures required to address the identified matter.</w:t>
      </w:r>
    </w:p>
    <w:p w14:paraId="6C8223C7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57A380E1" w14:textId="77777777" w:rsidR="008D2A44" w:rsidRPr="00B4077F" w:rsidRDefault="009150D4" w:rsidP="008D2A44">
      <w:pPr>
        <w:ind w:left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Warehousing</w:t>
      </w:r>
      <w:r w:rsidR="008D2A44" w:rsidRPr="00B4077F">
        <w:rPr>
          <w:rFonts w:ascii="Verdana" w:hAnsi="Verdana" w:cs="Arial"/>
          <w:b/>
          <w:sz w:val="20"/>
          <w:szCs w:val="20"/>
        </w:rPr>
        <w:t xml:space="preserve"> </w:t>
      </w:r>
    </w:p>
    <w:p w14:paraId="369424C3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 xml:space="preserve">The </w:t>
      </w:r>
      <w:r w:rsidR="009B2BEE">
        <w:rPr>
          <w:rFonts w:ascii="Verdana" w:hAnsi="Verdana" w:cs="Arial"/>
          <w:sz w:val="20"/>
          <w:szCs w:val="20"/>
        </w:rPr>
        <w:t>Compliance Manager</w:t>
      </w:r>
      <w:r w:rsidRPr="00B4077F">
        <w:rPr>
          <w:rFonts w:ascii="Verdana" w:hAnsi="Verdana" w:cs="Arial"/>
          <w:sz w:val="20"/>
          <w:szCs w:val="20"/>
        </w:rPr>
        <w:t xml:space="preserve"> shall report on any </w:t>
      </w:r>
      <w:r w:rsidR="009150D4">
        <w:rPr>
          <w:rFonts w:ascii="Verdana" w:hAnsi="Verdana" w:cs="Arial"/>
          <w:sz w:val="20"/>
          <w:szCs w:val="20"/>
        </w:rPr>
        <w:t>Warehouse</w:t>
      </w:r>
      <w:r w:rsidRPr="00B4077F">
        <w:rPr>
          <w:rFonts w:ascii="Verdana" w:hAnsi="Verdana" w:cs="Arial"/>
          <w:sz w:val="20"/>
          <w:szCs w:val="20"/>
        </w:rPr>
        <w:t xml:space="preserve"> matters that require attention due (but not limited) to current circumstances, new business, premises customers, (or their requirements), legislation or trade issues.</w:t>
      </w:r>
    </w:p>
    <w:p w14:paraId="6C530B54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48E68216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Team</w:t>
      </w:r>
      <w:r w:rsidRPr="00B4077F">
        <w:rPr>
          <w:rFonts w:ascii="Verdana" w:hAnsi="Verdana" w:cs="Arial"/>
          <w:sz w:val="20"/>
          <w:szCs w:val="20"/>
        </w:rPr>
        <w:t xml:space="preserve"> shall consider, design and agree on suitable preventative or corrective measures required to address the identified matter.</w:t>
      </w:r>
    </w:p>
    <w:p w14:paraId="4E196779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3FA372DC" w14:textId="77777777" w:rsidR="008D2A44" w:rsidRPr="00B4077F" w:rsidRDefault="008D2A44" w:rsidP="008D2A44">
      <w:pPr>
        <w:ind w:left="720"/>
        <w:rPr>
          <w:rFonts w:ascii="Verdana" w:hAnsi="Verdana" w:cs="Arial"/>
          <w:b/>
          <w:sz w:val="20"/>
          <w:szCs w:val="20"/>
        </w:rPr>
      </w:pPr>
      <w:r w:rsidRPr="00B4077F">
        <w:rPr>
          <w:rFonts w:ascii="Verdana" w:hAnsi="Verdana" w:cs="Arial"/>
          <w:b/>
          <w:sz w:val="20"/>
          <w:szCs w:val="20"/>
        </w:rPr>
        <w:t>Any Other Business</w:t>
      </w:r>
    </w:p>
    <w:p w14:paraId="7C7A3CF5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>This is an open item where any other matter connected to the running of the business, future plans, direction or changes may be discussed.</w:t>
      </w:r>
    </w:p>
    <w:p w14:paraId="78817770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19D00E62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>The Managing Director shall encourage each participant to raise any concerns or relevant news.</w:t>
      </w:r>
    </w:p>
    <w:p w14:paraId="5DC48178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</w:p>
    <w:p w14:paraId="56A7B774" w14:textId="77777777" w:rsidR="008D2A44" w:rsidRPr="00B4077F" w:rsidRDefault="008D2A44" w:rsidP="008D2A44">
      <w:pPr>
        <w:ind w:left="720"/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>Any questions, actions taken or agreed or to be considered shall be recorded.</w:t>
      </w:r>
    </w:p>
    <w:p w14:paraId="7B35B554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567A4FB3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2D506D5B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>From time to time the Managing Director shall assess the suitability of the Management Review Agenda and amend the Agenda as required.</w:t>
      </w:r>
    </w:p>
    <w:p w14:paraId="0180020C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</w:p>
    <w:p w14:paraId="26DB2C80" w14:textId="77777777" w:rsidR="008D2A44" w:rsidRPr="00B4077F" w:rsidRDefault="008D2A44" w:rsidP="008D2A44">
      <w:pPr>
        <w:rPr>
          <w:rFonts w:ascii="Verdana" w:hAnsi="Verdana" w:cs="Arial"/>
          <w:sz w:val="20"/>
          <w:szCs w:val="20"/>
        </w:rPr>
      </w:pPr>
      <w:r w:rsidRPr="00B4077F">
        <w:rPr>
          <w:rFonts w:ascii="Verdana" w:hAnsi="Verdana" w:cs="Arial"/>
          <w:sz w:val="20"/>
          <w:szCs w:val="20"/>
        </w:rPr>
        <w:t>Minutes of the Management Review Meetings shall be filed in the Management Review Minutes File</w:t>
      </w:r>
    </w:p>
    <w:p w14:paraId="4146EF6F" w14:textId="77777777" w:rsidR="008D2A44" w:rsidRDefault="008D2A44" w:rsidP="008D2A44">
      <w:pPr>
        <w:rPr>
          <w:rFonts w:ascii="Arial" w:hAnsi="Arial" w:cs="Arial"/>
        </w:rPr>
      </w:pPr>
    </w:p>
    <w:p w14:paraId="595C5EDC" w14:textId="77777777" w:rsidR="008D2A44" w:rsidRDefault="008D2A44" w:rsidP="008D2A44">
      <w:pPr>
        <w:rPr>
          <w:rFonts w:ascii="Arial" w:hAnsi="Arial" w:cs="Arial"/>
        </w:rPr>
      </w:pPr>
    </w:p>
    <w:p w14:paraId="47B004E0" w14:textId="77777777" w:rsidR="008D2A44" w:rsidRDefault="008D2A44" w:rsidP="008D2A44">
      <w:pPr>
        <w:rPr>
          <w:rFonts w:ascii="Arial" w:hAnsi="Arial" w:cs="Arial"/>
        </w:rPr>
      </w:pPr>
    </w:p>
    <w:p w14:paraId="46B7CEE1" w14:textId="77777777" w:rsidR="008D2A44" w:rsidRDefault="008D2A44" w:rsidP="008D2A44">
      <w:pPr>
        <w:rPr>
          <w:rFonts w:ascii="Arial" w:hAnsi="Arial" w:cs="Arial"/>
        </w:rPr>
      </w:pPr>
    </w:p>
    <w:p w14:paraId="14886ED9" w14:textId="77777777" w:rsidR="008D2A44" w:rsidRDefault="008D2A44" w:rsidP="008D2A44">
      <w:pPr>
        <w:rPr>
          <w:rFonts w:ascii="Arial" w:hAnsi="Arial" w:cs="Arial"/>
        </w:rPr>
      </w:pPr>
    </w:p>
    <w:p w14:paraId="51113DE4" w14:textId="77777777" w:rsidR="008D2A44" w:rsidRPr="00132CCE" w:rsidRDefault="008D2A44" w:rsidP="008D2A44">
      <w:pPr>
        <w:rPr>
          <w:rFonts w:ascii="Calibri" w:hAnsi="Calibri" w:cs="Arial"/>
        </w:rPr>
      </w:pPr>
    </w:p>
    <w:p w14:paraId="1D804379" w14:textId="77777777" w:rsidR="008D2A44" w:rsidRDefault="008D2A44" w:rsidP="008D2A44">
      <w:pPr>
        <w:rPr>
          <w:rFonts w:ascii="Calibri" w:hAnsi="Calibri" w:cs="Arial"/>
        </w:rPr>
      </w:pPr>
    </w:p>
    <w:p w14:paraId="5CA94528" w14:textId="77777777" w:rsidR="008D2A44" w:rsidRDefault="008D2A44" w:rsidP="008D2A44">
      <w:pPr>
        <w:rPr>
          <w:rFonts w:ascii="Calibri" w:hAnsi="Calibri" w:cs="Arial"/>
        </w:rPr>
      </w:pPr>
    </w:p>
    <w:p w14:paraId="64CF0551" w14:textId="77777777" w:rsidR="008D2A44" w:rsidRDefault="008D2A44" w:rsidP="008D2A44">
      <w:pPr>
        <w:rPr>
          <w:rFonts w:ascii="Calibri" w:hAnsi="Calibri" w:cs="Arial"/>
        </w:rPr>
      </w:pPr>
    </w:p>
    <w:p w14:paraId="750BE2F1" w14:textId="77777777" w:rsidR="008D2A44" w:rsidRDefault="008D2A44" w:rsidP="008D2A44">
      <w:pPr>
        <w:rPr>
          <w:rFonts w:ascii="Calibri" w:hAnsi="Calibri" w:cs="Arial"/>
        </w:rPr>
      </w:pPr>
    </w:p>
    <w:p w14:paraId="640E34AE" w14:textId="77777777" w:rsidR="008D2A44" w:rsidRDefault="008D2A44" w:rsidP="008D2A44">
      <w:pPr>
        <w:rPr>
          <w:rFonts w:ascii="Calibri" w:hAnsi="Calibri" w:cs="Arial"/>
        </w:rPr>
      </w:pPr>
    </w:p>
    <w:p w14:paraId="1007DE3E" w14:textId="77777777" w:rsidR="008D2A44" w:rsidRDefault="008D2A44" w:rsidP="008D2A44">
      <w:pPr>
        <w:rPr>
          <w:rFonts w:ascii="Calibri" w:hAnsi="Calibri" w:cs="Arial"/>
        </w:rPr>
      </w:pPr>
    </w:p>
    <w:p w14:paraId="18E59AA3" w14:textId="77777777" w:rsidR="008D2A44" w:rsidRDefault="008D2A44" w:rsidP="008D2A44">
      <w:pPr>
        <w:rPr>
          <w:rFonts w:ascii="Calibri" w:hAnsi="Calibri" w:cs="Arial"/>
        </w:rPr>
      </w:pPr>
    </w:p>
    <w:p w14:paraId="3B6A15D7" w14:textId="77777777" w:rsidR="008D2A44" w:rsidRDefault="008D2A44" w:rsidP="008D2A44">
      <w:pPr>
        <w:rPr>
          <w:rFonts w:ascii="Calibri" w:hAnsi="Calibri" w:cs="Arial"/>
        </w:rPr>
      </w:pPr>
    </w:p>
    <w:p w14:paraId="6FD49C8A" w14:textId="77777777" w:rsidR="009B2BEE" w:rsidRDefault="009B2BEE" w:rsidP="008D2A44">
      <w:pPr>
        <w:rPr>
          <w:rFonts w:ascii="Calibri" w:hAnsi="Calibri" w:cs="Arial"/>
        </w:rPr>
      </w:pPr>
    </w:p>
    <w:p w14:paraId="4A864641" w14:textId="77777777" w:rsidR="008D2A44" w:rsidRDefault="008D2A44" w:rsidP="008D2A44">
      <w:pPr>
        <w:jc w:val="center"/>
        <w:rPr>
          <w:rFonts w:ascii="Calibri" w:hAnsi="Calibri" w:cs="Arial"/>
          <w:b/>
        </w:rPr>
      </w:pPr>
      <w:r w:rsidRPr="003E61AC">
        <w:rPr>
          <w:rFonts w:ascii="Calibri" w:hAnsi="Calibri" w:cs="Arial"/>
          <w:b/>
        </w:rPr>
        <w:lastRenderedPageBreak/>
        <w:t>MANAGEMENT REVIEW MEETING AGENDA</w:t>
      </w:r>
    </w:p>
    <w:p w14:paraId="1C4209A7" w14:textId="77777777" w:rsidR="008D2A44" w:rsidRDefault="008D2A44" w:rsidP="008D2A44">
      <w:pPr>
        <w:jc w:val="center"/>
        <w:rPr>
          <w:rFonts w:ascii="Calibri" w:hAnsi="Calibri" w:cs="Arial"/>
          <w:b/>
        </w:rPr>
      </w:pPr>
    </w:p>
    <w:p w14:paraId="2C78FD92" w14:textId="77777777" w:rsidR="009B2BEE" w:rsidRDefault="009B2BEE" w:rsidP="008D2A44">
      <w:pPr>
        <w:rPr>
          <w:rFonts w:ascii="Calibri" w:hAnsi="Calibri" w:cs="Arial"/>
        </w:rPr>
      </w:pPr>
    </w:p>
    <w:p w14:paraId="38A4A2D4" w14:textId="77777777" w:rsidR="009B2BEE" w:rsidRDefault="009B2BEE" w:rsidP="008D2A44">
      <w:pPr>
        <w:rPr>
          <w:rFonts w:ascii="Calibri" w:hAnsi="Calibri" w:cs="Arial"/>
        </w:rPr>
      </w:pPr>
    </w:p>
    <w:p w14:paraId="1F078239" w14:textId="77777777" w:rsidR="008D2A44" w:rsidRDefault="008D2A44" w:rsidP="008D2A44">
      <w:pPr>
        <w:rPr>
          <w:rFonts w:ascii="Calibri" w:hAnsi="Calibri" w:cs="Arial"/>
        </w:rPr>
      </w:pPr>
      <w:r>
        <w:rPr>
          <w:rFonts w:ascii="Calibri" w:hAnsi="Calibri" w:cs="Arial"/>
        </w:rPr>
        <w:t>DATE:</w:t>
      </w:r>
    </w:p>
    <w:p w14:paraId="7E1B8B10" w14:textId="77777777" w:rsidR="008D2A44" w:rsidRDefault="008D2A44" w:rsidP="008D2A44">
      <w:pPr>
        <w:rPr>
          <w:rFonts w:ascii="Calibri" w:hAnsi="Calibri" w:cs="Arial"/>
        </w:rPr>
      </w:pPr>
      <w:r w:rsidRPr="003E61AC">
        <w:rPr>
          <w:rFonts w:ascii="Calibri" w:hAnsi="Calibri" w:cs="Arial"/>
        </w:rPr>
        <w:t xml:space="preserve">ATTENDEES: </w:t>
      </w:r>
    </w:p>
    <w:p w14:paraId="01B2D429" w14:textId="77777777" w:rsidR="009B2BEE" w:rsidRDefault="009B2BEE" w:rsidP="008D2A44">
      <w:pPr>
        <w:rPr>
          <w:rFonts w:ascii="Calibri" w:hAnsi="Calibri" w:cs="Arial"/>
        </w:rPr>
      </w:pPr>
    </w:p>
    <w:p w14:paraId="4481D960" w14:textId="77777777" w:rsidR="009B2BEE" w:rsidRPr="003E61AC" w:rsidRDefault="009B2BEE" w:rsidP="008D2A44">
      <w:pPr>
        <w:rPr>
          <w:rFonts w:ascii="Calibri" w:hAnsi="Calibri" w:cs="Arial"/>
        </w:rPr>
      </w:pPr>
    </w:p>
    <w:p w14:paraId="447CFF5C" w14:textId="77777777" w:rsidR="008D2A44" w:rsidRDefault="008D2A44" w:rsidP="008D2A44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D2A44" w:rsidRPr="00F62AB1" w14:paraId="36B3B1A5" w14:textId="77777777" w:rsidTr="004D2449">
        <w:tc>
          <w:tcPr>
            <w:tcW w:w="8522" w:type="dxa"/>
            <w:shd w:val="clear" w:color="auto" w:fill="auto"/>
          </w:tcPr>
          <w:p w14:paraId="0A5D41D8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  <w:r w:rsidRPr="00F62AB1">
              <w:rPr>
                <w:rFonts w:ascii="Calibri" w:hAnsi="Calibri" w:cs="Arial"/>
              </w:rPr>
              <w:t>Non-Conformances – review of NCR log and emerging patterns</w:t>
            </w:r>
          </w:p>
        </w:tc>
      </w:tr>
      <w:tr w:rsidR="008D2A44" w:rsidRPr="00F62AB1" w14:paraId="7F0C0BAC" w14:textId="77777777" w:rsidTr="004D2449">
        <w:tc>
          <w:tcPr>
            <w:tcW w:w="8522" w:type="dxa"/>
            <w:shd w:val="clear" w:color="auto" w:fill="auto"/>
          </w:tcPr>
          <w:p w14:paraId="26B2C6EF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  <w:p w14:paraId="338676F2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  <w:p w14:paraId="488DFDA0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  <w:p w14:paraId="0A47C98E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</w:tc>
      </w:tr>
      <w:tr w:rsidR="008D2A44" w:rsidRPr="00F62AB1" w14:paraId="12DE8691" w14:textId="77777777" w:rsidTr="004D2449">
        <w:tc>
          <w:tcPr>
            <w:tcW w:w="8522" w:type="dxa"/>
            <w:shd w:val="clear" w:color="auto" w:fill="auto"/>
          </w:tcPr>
          <w:p w14:paraId="0C28C371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  <w:r w:rsidRPr="00F62AB1">
              <w:rPr>
                <w:rFonts w:ascii="Calibri" w:hAnsi="Calibri" w:cs="Arial"/>
              </w:rPr>
              <w:t xml:space="preserve">Security </w:t>
            </w:r>
            <w:r w:rsidR="009150D4">
              <w:rPr>
                <w:rFonts w:ascii="Calibri" w:hAnsi="Calibri" w:cs="Arial"/>
              </w:rPr>
              <w:t xml:space="preserve">and Safety </w:t>
            </w:r>
            <w:r w:rsidRPr="00F62AB1">
              <w:rPr>
                <w:rFonts w:ascii="Calibri" w:hAnsi="Calibri" w:cs="Arial"/>
              </w:rPr>
              <w:t>incidents or concerns</w:t>
            </w:r>
          </w:p>
        </w:tc>
      </w:tr>
      <w:tr w:rsidR="008D2A44" w:rsidRPr="00F62AB1" w14:paraId="3B1B7E99" w14:textId="77777777" w:rsidTr="004D2449">
        <w:tc>
          <w:tcPr>
            <w:tcW w:w="8522" w:type="dxa"/>
            <w:shd w:val="clear" w:color="auto" w:fill="auto"/>
          </w:tcPr>
          <w:p w14:paraId="7DDD2B35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  <w:p w14:paraId="28CF9BD9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  <w:p w14:paraId="3F9A9698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  <w:p w14:paraId="289018FE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</w:tc>
      </w:tr>
      <w:tr w:rsidR="008D2A44" w:rsidRPr="00F62AB1" w14:paraId="7B792E77" w14:textId="77777777" w:rsidTr="004D2449">
        <w:tc>
          <w:tcPr>
            <w:tcW w:w="8522" w:type="dxa"/>
            <w:shd w:val="clear" w:color="auto" w:fill="auto"/>
          </w:tcPr>
          <w:p w14:paraId="28D48182" w14:textId="77777777" w:rsidR="008D2A44" w:rsidRPr="00F62AB1" w:rsidRDefault="009150D4" w:rsidP="004D244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Warehouse Procedures</w:t>
            </w:r>
          </w:p>
        </w:tc>
      </w:tr>
      <w:tr w:rsidR="008D2A44" w:rsidRPr="00F62AB1" w14:paraId="67944987" w14:textId="77777777" w:rsidTr="004D2449">
        <w:tc>
          <w:tcPr>
            <w:tcW w:w="8522" w:type="dxa"/>
            <w:shd w:val="clear" w:color="auto" w:fill="auto"/>
          </w:tcPr>
          <w:p w14:paraId="72F88E0D" w14:textId="77777777" w:rsidR="008D2A44" w:rsidRPr="00F62AB1" w:rsidRDefault="008D2A44" w:rsidP="004D2449">
            <w:pPr>
              <w:ind w:firstLine="720"/>
              <w:rPr>
                <w:rFonts w:ascii="Calibri" w:hAnsi="Calibri" w:cs="Arial"/>
              </w:rPr>
            </w:pPr>
          </w:p>
          <w:p w14:paraId="446E8E9F" w14:textId="77777777" w:rsidR="008D2A44" w:rsidRPr="00F62AB1" w:rsidRDefault="008D2A44" w:rsidP="004D2449">
            <w:pPr>
              <w:ind w:firstLine="720"/>
              <w:rPr>
                <w:rFonts w:ascii="Calibri" w:hAnsi="Calibri" w:cs="Arial"/>
              </w:rPr>
            </w:pPr>
          </w:p>
          <w:p w14:paraId="60623404" w14:textId="77777777" w:rsidR="008D2A44" w:rsidRPr="00F62AB1" w:rsidRDefault="008D2A44" w:rsidP="004D2449">
            <w:pPr>
              <w:ind w:firstLine="720"/>
              <w:rPr>
                <w:rFonts w:ascii="Calibri" w:hAnsi="Calibri" w:cs="Arial"/>
              </w:rPr>
            </w:pPr>
          </w:p>
          <w:p w14:paraId="32725785" w14:textId="77777777" w:rsidR="008D2A44" w:rsidRPr="00F62AB1" w:rsidRDefault="008D2A44" w:rsidP="004D2449">
            <w:pPr>
              <w:ind w:firstLine="720"/>
              <w:rPr>
                <w:rFonts w:ascii="Calibri" w:hAnsi="Calibri" w:cs="Arial"/>
              </w:rPr>
            </w:pPr>
          </w:p>
        </w:tc>
      </w:tr>
      <w:tr w:rsidR="008D2A44" w:rsidRPr="00F62AB1" w14:paraId="275178AD" w14:textId="77777777" w:rsidTr="004D2449">
        <w:tc>
          <w:tcPr>
            <w:tcW w:w="8522" w:type="dxa"/>
            <w:shd w:val="clear" w:color="auto" w:fill="auto"/>
          </w:tcPr>
          <w:p w14:paraId="3ED5B36F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  <w:r w:rsidRPr="00F62AB1">
              <w:rPr>
                <w:rFonts w:ascii="Calibri" w:hAnsi="Calibri" w:cs="Arial"/>
              </w:rPr>
              <w:t xml:space="preserve">Any Other Business – AEO updates, UCC etc. </w:t>
            </w:r>
          </w:p>
        </w:tc>
      </w:tr>
      <w:tr w:rsidR="008D2A44" w:rsidRPr="00F62AB1" w14:paraId="470B0DE0" w14:textId="77777777" w:rsidTr="004D2449">
        <w:tc>
          <w:tcPr>
            <w:tcW w:w="8522" w:type="dxa"/>
            <w:shd w:val="clear" w:color="auto" w:fill="auto"/>
          </w:tcPr>
          <w:p w14:paraId="7B8F4608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  <w:p w14:paraId="427EA228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  <w:p w14:paraId="0F1FBF1D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  <w:p w14:paraId="4FF36233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</w:tc>
      </w:tr>
    </w:tbl>
    <w:p w14:paraId="0E2031EE" w14:textId="77777777" w:rsidR="008D2A44" w:rsidRDefault="008D2A44" w:rsidP="008D2A44">
      <w:pPr>
        <w:rPr>
          <w:rFonts w:ascii="Calibri" w:hAnsi="Calibri" w:cs="Arial"/>
        </w:rPr>
      </w:pPr>
    </w:p>
    <w:p w14:paraId="04282BFD" w14:textId="77777777" w:rsidR="008D2A44" w:rsidRDefault="008D2A44" w:rsidP="008D2A44">
      <w:pPr>
        <w:rPr>
          <w:rFonts w:ascii="Calibri" w:hAnsi="Calibri" w:cs="Arial"/>
        </w:rPr>
      </w:pPr>
    </w:p>
    <w:p w14:paraId="142C490D" w14:textId="77777777" w:rsidR="008D2A44" w:rsidRDefault="008D2A44" w:rsidP="008D2A44">
      <w:pPr>
        <w:rPr>
          <w:rFonts w:ascii="Calibri" w:hAnsi="Calibri" w:cs="Arial"/>
        </w:rPr>
      </w:pPr>
      <w:r>
        <w:rPr>
          <w:rFonts w:ascii="Calibri" w:hAnsi="Calibri" w:cs="Arial"/>
        </w:rPr>
        <w:t>ACTION POINTS</w:t>
      </w:r>
    </w:p>
    <w:p w14:paraId="01FB3DC9" w14:textId="77777777" w:rsidR="008D2A44" w:rsidRDefault="008D2A44" w:rsidP="008D2A44">
      <w:pPr>
        <w:rPr>
          <w:rFonts w:ascii="Calibri" w:hAnsi="Calibri" w:cs="Arial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080"/>
      </w:tblGrid>
      <w:tr w:rsidR="008D2A44" w:rsidRPr="00F62AB1" w14:paraId="4ACBB4E3" w14:textId="77777777" w:rsidTr="004D2449">
        <w:tc>
          <w:tcPr>
            <w:tcW w:w="392" w:type="dxa"/>
            <w:shd w:val="clear" w:color="auto" w:fill="auto"/>
          </w:tcPr>
          <w:p w14:paraId="1E7DF521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  <w:r w:rsidRPr="00F62AB1">
              <w:rPr>
                <w:rFonts w:ascii="Calibri" w:hAnsi="Calibri" w:cs="Arial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131B3CD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</w:tc>
      </w:tr>
      <w:tr w:rsidR="008D2A44" w:rsidRPr="00F62AB1" w14:paraId="369104C8" w14:textId="77777777" w:rsidTr="004D2449">
        <w:tc>
          <w:tcPr>
            <w:tcW w:w="392" w:type="dxa"/>
            <w:shd w:val="clear" w:color="auto" w:fill="auto"/>
          </w:tcPr>
          <w:p w14:paraId="03E73425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  <w:r w:rsidRPr="00F62AB1">
              <w:rPr>
                <w:rFonts w:ascii="Calibri" w:hAnsi="Calibri" w:cs="Arial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57C83473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</w:tc>
      </w:tr>
      <w:tr w:rsidR="008D2A44" w:rsidRPr="00F62AB1" w14:paraId="3AAA3A0C" w14:textId="77777777" w:rsidTr="004D2449">
        <w:tc>
          <w:tcPr>
            <w:tcW w:w="392" w:type="dxa"/>
            <w:shd w:val="clear" w:color="auto" w:fill="auto"/>
          </w:tcPr>
          <w:p w14:paraId="747140CC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  <w:r w:rsidRPr="00F62AB1">
              <w:rPr>
                <w:rFonts w:ascii="Calibri" w:hAnsi="Calibri" w:cs="Arial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37CFD1A3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</w:tc>
      </w:tr>
      <w:tr w:rsidR="008D2A44" w:rsidRPr="00F62AB1" w14:paraId="0B8E4019" w14:textId="77777777" w:rsidTr="004D2449">
        <w:tc>
          <w:tcPr>
            <w:tcW w:w="392" w:type="dxa"/>
            <w:shd w:val="clear" w:color="auto" w:fill="auto"/>
          </w:tcPr>
          <w:p w14:paraId="2F81C46A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  <w:r w:rsidRPr="00F62AB1">
              <w:rPr>
                <w:rFonts w:ascii="Calibri" w:hAnsi="Calibri" w:cs="Arial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2058D91F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</w:tc>
      </w:tr>
      <w:tr w:rsidR="008D2A44" w:rsidRPr="00F62AB1" w14:paraId="5A7F8A1E" w14:textId="77777777" w:rsidTr="004D2449">
        <w:tc>
          <w:tcPr>
            <w:tcW w:w="392" w:type="dxa"/>
            <w:shd w:val="clear" w:color="auto" w:fill="auto"/>
          </w:tcPr>
          <w:p w14:paraId="6B3DBDA5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  <w:r w:rsidRPr="00F62AB1">
              <w:rPr>
                <w:rFonts w:ascii="Calibri" w:hAnsi="Calibri" w:cs="Arial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3AA1567B" w14:textId="77777777" w:rsidR="008D2A44" w:rsidRPr="00F62AB1" w:rsidRDefault="008D2A44" w:rsidP="004D2449">
            <w:pPr>
              <w:rPr>
                <w:rFonts w:ascii="Calibri" w:hAnsi="Calibri" w:cs="Arial"/>
              </w:rPr>
            </w:pPr>
          </w:p>
        </w:tc>
      </w:tr>
    </w:tbl>
    <w:p w14:paraId="69E28E24" w14:textId="77777777" w:rsidR="008D2A44" w:rsidRDefault="008D2A44" w:rsidP="008D2A44">
      <w:pPr>
        <w:rPr>
          <w:rFonts w:ascii="Calibri" w:hAnsi="Calibri" w:cs="Arial"/>
        </w:rPr>
      </w:pPr>
    </w:p>
    <w:p w14:paraId="3373F4D6" w14:textId="77777777" w:rsidR="008D2A44" w:rsidRDefault="008D2A44" w:rsidP="008D2A44">
      <w:pPr>
        <w:rPr>
          <w:rFonts w:ascii="Calibri" w:hAnsi="Calibri" w:cs="Arial"/>
        </w:rPr>
      </w:pPr>
    </w:p>
    <w:p w14:paraId="028495F4" w14:textId="77777777" w:rsidR="0075648C" w:rsidRDefault="0075648C" w:rsidP="008D2A44">
      <w:pPr>
        <w:rPr>
          <w:rFonts w:ascii="Calibri" w:hAnsi="Calibri"/>
          <w:b/>
          <w:bCs/>
        </w:rPr>
      </w:pPr>
    </w:p>
    <w:p w14:paraId="33796DCF" w14:textId="77777777" w:rsidR="0075648C" w:rsidRDefault="0075648C" w:rsidP="008D2A44">
      <w:pPr>
        <w:rPr>
          <w:rFonts w:ascii="Calibri" w:hAnsi="Calibri"/>
          <w:b/>
          <w:bCs/>
        </w:rPr>
      </w:pPr>
    </w:p>
    <w:p w14:paraId="54767292" w14:textId="77777777" w:rsidR="0075648C" w:rsidRDefault="0075648C" w:rsidP="008D2A44">
      <w:pPr>
        <w:rPr>
          <w:rFonts w:ascii="Calibri" w:hAnsi="Calibri"/>
          <w:b/>
          <w:bCs/>
        </w:rPr>
      </w:pPr>
    </w:p>
    <w:p w14:paraId="5F1629BF" w14:textId="77777777" w:rsidR="009B2BEE" w:rsidRDefault="009B2BEE" w:rsidP="008D2A44">
      <w:pPr>
        <w:rPr>
          <w:rFonts w:ascii="Calibri" w:hAnsi="Calibri"/>
          <w:b/>
          <w:bCs/>
        </w:rPr>
      </w:pPr>
    </w:p>
    <w:p w14:paraId="704C7500" w14:textId="77777777" w:rsidR="009B2BEE" w:rsidRDefault="009B2BEE" w:rsidP="008D2A44">
      <w:pPr>
        <w:rPr>
          <w:rFonts w:ascii="Calibri" w:hAnsi="Calibri"/>
          <w:b/>
          <w:bCs/>
        </w:rPr>
      </w:pPr>
    </w:p>
    <w:p w14:paraId="4031816D" w14:textId="77777777" w:rsidR="009B2BEE" w:rsidRDefault="009B2BEE" w:rsidP="008D2A44">
      <w:pPr>
        <w:rPr>
          <w:rFonts w:ascii="Calibri" w:hAnsi="Calibri"/>
          <w:b/>
          <w:bCs/>
        </w:rPr>
      </w:pPr>
    </w:p>
    <w:p w14:paraId="463F1953" w14:textId="77777777" w:rsidR="008D2A44" w:rsidRPr="00132CCE" w:rsidRDefault="008D2A44" w:rsidP="008D2A44">
      <w:pPr>
        <w:rPr>
          <w:rFonts w:ascii="Calibri" w:hAnsi="Calibri"/>
          <w:b/>
          <w:bCs/>
        </w:rPr>
      </w:pPr>
      <w:r w:rsidRPr="00132CCE">
        <w:rPr>
          <w:rFonts w:ascii="Calibri" w:hAnsi="Calibri"/>
          <w:b/>
          <w:bCs/>
        </w:rPr>
        <w:t>Document History</w:t>
      </w:r>
    </w:p>
    <w:p w14:paraId="7DBB601D" w14:textId="77777777" w:rsidR="008D2A44" w:rsidRPr="00132CCE" w:rsidRDefault="008D2A44" w:rsidP="008D2A44">
      <w:pPr>
        <w:pStyle w:val="IndexHeading"/>
        <w:rPr>
          <w:rFonts w:ascii="Calibri" w:hAnsi="Calibri" w:cs="Times New Roman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5583"/>
        <w:gridCol w:w="1842"/>
      </w:tblGrid>
      <w:tr w:rsidR="008D2A44" w:rsidRPr="00132CCE" w14:paraId="29F8167E" w14:textId="77777777" w:rsidTr="004D2449">
        <w:tc>
          <w:tcPr>
            <w:tcW w:w="1188" w:type="dxa"/>
          </w:tcPr>
          <w:p w14:paraId="18632602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  <w:r w:rsidRPr="00132CCE">
              <w:rPr>
                <w:rFonts w:ascii="Calibri" w:hAnsi="Calibri"/>
                <w:b/>
              </w:rPr>
              <w:t>Version</w:t>
            </w:r>
          </w:p>
        </w:tc>
        <w:tc>
          <w:tcPr>
            <w:tcW w:w="5583" w:type="dxa"/>
          </w:tcPr>
          <w:p w14:paraId="2EB5DCBD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  <w:r w:rsidRPr="00132CCE">
              <w:rPr>
                <w:rFonts w:ascii="Calibri" w:hAnsi="Calibri"/>
                <w:b/>
              </w:rPr>
              <w:t>Comment</w:t>
            </w:r>
          </w:p>
        </w:tc>
        <w:tc>
          <w:tcPr>
            <w:tcW w:w="1842" w:type="dxa"/>
          </w:tcPr>
          <w:p w14:paraId="11E2197A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  <w:r w:rsidRPr="00132CCE">
              <w:rPr>
                <w:rFonts w:ascii="Calibri" w:hAnsi="Calibri"/>
                <w:b/>
              </w:rPr>
              <w:t>Date</w:t>
            </w:r>
          </w:p>
        </w:tc>
      </w:tr>
      <w:tr w:rsidR="008D2A44" w:rsidRPr="00132CCE" w14:paraId="49DC094A" w14:textId="77777777" w:rsidTr="004D2449">
        <w:tc>
          <w:tcPr>
            <w:tcW w:w="1188" w:type="dxa"/>
          </w:tcPr>
          <w:p w14:paraId="2D83A9F4" w14:textId="1BF191C2" w:rsidR="008D2A44" w:rsidRPr="00132CCE" w:rsidRDefault="00C3795E" w:rsidP="004D24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5583" w:type="dxa"/>
          </w:tcPr>
          <w:p w14:paraId="2F1BC8BD" w14:textId="5A550073" w:rsidR="008D2A44" w:rsidRPr="00132CCE" w:rsidRDefault="00C3795E" w:rsidP="004D24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Wording amended client to supplier incorrect use</w:t>
            </w:r>
          </w:p>
        </w:tc>
        <w:tc>
          <w:tcPr>
            <w:tcW w:w="1842" w:type="dxa"/>
          </w:tcPr>
          <w:p w14:paraId="57F0BEFE" w14:textId="09BF02D9" w:rsidR="008D2A44" w:rsidRPr="00132CCE" w:rsidRDefault="00C3795E" w:rsidP="004D24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01.09.2017</w:t>
            </w:r>
          </w:p>
        </w:tc>
      </w:tr>
      <w:tr w:rsidR="008D2A44" w:rsidRPr="00132CCE" w14:paraId="67B9AD5B" w14:textId="77777777" w:rsidTr="004D2449">
        <w:tc>
          <w:tcPr>
            <w:tcW w:w="1188" w:type="dxa"/>
          </w:tcPr>
          <w:p w14:paraId="195D2EC2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</w:p>
        </w:tc>
        <w:tc>
          <w:tcPr>
            <w:tcW w:w="5583" w:type="dxa"/>
          </w:tcPr>
          <w:p w14:paraId="26D777E8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</w:tcPr>
          <w:p w14:paraId="331FD84C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</w:p>
        </w:tc>
      </w:tr>
      <w:tr w:rsidR="008D2A44" w:rsidRPr="00132CCE" w14:paraId="6AF7DABB" w14:textId="77777777" w:rsidTr="004D2449">
        <w:tc>
          <w:tcPr>
            <w:tcW w:w="1188" w:type="dxa"/>
          </w:tcPr>
          <w:p w14:paraId="593C5C6A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</w:p>
        </w:tc>
        <w:tc>
          <w:tcPr>
            <w:tcW w:w="5583" w:type="dxa"/>
          </w:tcPr>
          <w:p w14:paraId="7BB23EF9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</w:tcPr>
          <w:p w14:paraId="0026C8F4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</w:p>
        </w:tc>
      </w:tr>
      <w:tr w:rsidR="008D2A44" w:rsidRPr="00132CCE" w14:paraId="4A886297" w14:textId="77777777" w:rsidTr="004D244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2A93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E2F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8051" w14:textId="77777777" w:rsidR="008D2A44" w:rsidRPr="00132CCE" w:rsidRDefault="008D2A44" w:rsidP="004D2449">
            <w:pPr>
              <w:rPr>
                <w:rFonts w:ascii="Calibri" w:hAnsi="Calibri"/>
                <w:b/>
              </w:rPr>
            </w:pPr>
          </w:p>
        </w:tc>
      </w:tr>
    </w:tbl>
    <w:p w14:paraId="6D3B196A" w14:textId="77777777" w:rsidR="008D2A44" w:rsidRDefault="008D2A44" w:rsidP="008D2A44">
      <w:r w:rsidRPr="00132CCE">
        <w:rPr>
          <w:rFonts w:ascii="Calibri" w:hAnsi="Calibri" w:cs="Arial"/>
        </w:rPr>
        <w:tab/>
      </w:r>
    </w:p>
    <w:sectPr w:rsidR="008D2A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5C7C" w14:textId="77777777" w:rsidR="004A77D2" w:rsidRDefault="004A77D2" w:rsidP="003004B5">
      <w:r>
        <w:separator/>
      </w:r>
    </w:p>
  </w:endnote>
  <w:endnote w:type="continuationSeparator" w:id="0">
    <w:p w14:paraId="39A9DA8F" w14:textId="77777777" w:rsidR="004A77D2" w:rsidRDefault="004A77D2" w:rsidP="0030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CEA2D" w14:textId="0FB0F67B" w:rsidR="00C3795E" w:rsidRDefault="00C3795E">
    <w:pPr>
      <w:pStyle w:val="Footer"/>
    </w:pPr>
    <w:r>
      <w:t xml:space="preserve">Version </w:t>
    </w:r>
    <w:r w:rsidR="006275D3">
      <w:t>3</w:t>
    </w:r>
    <w:r>
      <w:t xml:space="preserve"> amended </w:t>
    </w:r>
    <w:r w:rsidR="006275D3">
      <w:t>3</w:t>
    </w:r>
    <w:r>
      <w:t>.0</w:t>
    </w:r>
    <w:r w:rsidR="006275D3">
      <w:t>3</w:t>
    </w:r>
    <w:r>
      <w:t>.20</w:t>
    </w:r>
    <w:r w:rsidR="006275D3">
      <w:t>22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92C86" w14:textId="77777777" w:rsidR="004A77D2" w:rsidRDefault="004A77D2" w:rsidP="003004B5">
      <w:r>
        <w:separator/>
      </w:r>
    </w:p>
  </w:footnote>
  <w:footnote w:type="continuationSeparator" w:id="0">
    <w:p w14:paraId="2C469CD2" w14:textId="77777777" w:rsidR="004A77D2" w:rsidRDefault="004A77D2" w:rsidP="00300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ABF53" w14:textId="77777777" w:rsidR="003004B5" w:rsidRDefault="003004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2CA8A2" wp14:editId="7F4E1BF3">
          <wp:simplePos x="0" y="0"/>
          <wp:positionH relativeFrom="column">
            <wp:posOffset>-572135</wp:posOffset>
          </wp:positionH>
          <wp:positionV relativeFrom="paragraph">
            <wp:posOffset>-351790</wp:posOffset>
          </wp:positionV>
          <wp:extent cx="1603375" cy="724535"/>
          <wp:effectExtent l="0" t="0" r="0" b="12065"/>
          <wp:wrapThrough wrapText="bothSides">
            <wp:wrapPolygon edited="0">
              <wp:start x="0" y="0"/>
              <wp:lineTo x="0" y="21202"/>
              <wp:lineTo x="21215" y="21202"/>
              <wp:lineTo x="21215" y="0"/>
              <wp:lineTo x="0" y="0"/>
            </wp:wrapPolygon>
          </wp:wrapThrough>
          <wp:docPr id="1" name="Picture 1" descr="../Desktop/Unknown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Unknown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05B2"/>
    <w:multiLevelType w:val="hybridMultilevel"/>
    <w:tmpl w:val="6D060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D5A"/>
    <w:multiLevelType w:val="hybridMultilevel"/>
    <w:tmpl w:val="72742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B8D"/>
    <w:multiLevelType w:val="hybridMultilevel"/>
    <w:tmpl w:val="30580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44554"/>
    <w:multiLevelType w:val="hybridMultilevel"/>
    <w:tmpl w:val="D5E2C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6069F"/>
    <w:multiLevelType w:val="hybridMultilevel"/>
    <w:tmpl w:val="64F0A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554BB"/>
    <w:multiLevelType w:val="hybridMultilevel"/>
    <w:tmpl w:val="B532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30133"/>
    <w:multiLevelType w:val="hybridMultilevel"/>
    <w:tmpl w:val="6DA4A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A10E9"/>
    <w:multiLevelType w:val="hybridMultilevel"/>
    <w:tmpl w:val="F7AE7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44"/>
    <w:rsid w:val="001927D5"/>
    <w:rsid w:val="003004B5"/>
    <w:rsid w:val="004A77D2"/>
    <w:rsid w:val="00546CB4"/>
    <w:rsid w:val="006275D3"/>
    <w:rsid w:val="006D7F73"/>
    <w:rsid w:val="006E2DAD"/>
    <w:rsid w:val="0075648C"/>
    <w:rsid w:val="007C350F"/>
    <w:rsid w:val="00897091"/>
    <w:rsid w:val="008D2A44"/>
    <w:rsid w:val="009150D4"/>
    <w:rsid w:val="009B2BEE"/>
    <w:rsid w:val="009D1CCE"/>
    <w:rsid w:val="00BF3010"/>
    <w:rsid w:val="00C3795E"/>
    <w:rsid w:val="00CA2AEF"/>
    <w:rsid w:val="00E43ECB"/>
    <w:rsid w:val="00E96EAE"/>
    <w:rsid w:val="00FC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4598AB"/>
  <w15:chartTrackingRefBased/>
  <w15:docId w15:val="{AF5069DF-CA2A-4EEB-A3CF-96142FD3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2A44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A44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2A44"/>
    <w:pPr>
      <w:ind w:left="240" w:hanging="240"/>
    </w:pPr>
  </w:style>
  <w:style w:type="paragraph" w:styleId="IndexHeading">
    <w:name w:val="index heading"/>
    <w:basedOn w:val="Normal"/>
    <w:next w:val="Index1"/>
    <w:rsid w:val="008D2A44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00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7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7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Steve Rolfe</cp:lastModifiedBy>
  <cp:revision>5</cp:revision>
  <cp:lastPrinted>2022-03-03T12:32:00Z</cp:lastPrinted>
  <dcterms:created xsi:type="dcterms:W3CDTF">2016-11-28T12:28:00Z</dcterms:created>
  <dcterms:modified xsi:type="dcterms:W3CDTF">2023-10-31T11:01:00Z</dcterms:modified>
</cp:coreProperties>
</file>