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B8384" w14:textId="21D2B1F6" w:rsidR="009A46F0" w:rsidRPr="009A46F0" w:rsidRDefault="009A46F0" w:rsidP="009A46F0">
      <w:pPr>
        <w:ind w:left="720"/>
        <w:rPr>
          <w:rFonts w:asciiTheme="minorHAnsi" w:hAnsiTheme="minorHAnsi"/>
          <w:sz w:val="22"/>
        </w:rPr>
      </w:pPr>
      <w:r w:rsidRPr="009A46F0">
        <w:rPr>
          <w:rFonts w:asciiTheme="minorHAnsi" w:hAnsiTheme="minorHAnsi"/>
          <w:sz w:val="22"/>
        </w:rPr>
        <w:t xml:space="preserve">Thermoreg </w:t>
      </w:r>
      <w:r w:rsidR="00CE2271">
        <w:rPr>
          <w:rFonts w:asciiTheme="minorHAnsi" w:hAnsiTheme="minorHAnsi"/>
          <w:sz w:val="22"/>
        </w:rPr>
        <w:t>International</w:t>
      </w:r>
      <w:r w:rsidRPr="009A46F0">
        <w:rPr>
          <w:rFonts w:asciiTheme="minorHAnsi" w:hAnsiTheme="minorHAnsi"/>
          <w:sz w:val="22"/>
        </w:rPr>
        <w:t xml:space="preserve"> Ltd. (</w:t>
      </w:r>
      <w:r w:rsidR="00CE2271">
        <w:rPr>
          <w:rFonts w:asciiTheme="minorHAnsi" w:hAnsiTheme="minorHAnsi"/>
          <w:sz w:val="22"/>
        </w:rPr>
        <w:t>THERMOREG</w:t>
      </w:r>
      <w:r w:rsidRPr="009A46F0">
        <w:rPr>
          <w:rFonts w:asciiTheme="minorHAnsi" w:hAnsiTheme="minorHAnsi"/>
          <w:sz w:val="22"/>
        </w:rPr>
        <w:t xml:space="preserve">) is committed to the continual </w:t>
      </w:r>
      <w:r w:rsidR="00C92969">
        <w:rPr>
          <w:rFonts w:asciiTheme="minorHAnsi" w:hAnsiTheme="minorHAnsi"/>
          <w:sz w:val="22"/>
        </w:rPr>
        <w:t xml:space="preserve">improvement of it’s </w:t>
      </w:r>
      <w:r w:rsidR="007D0D3E">
        <w:rPr>
          <w:rFonts w:asciiTheme="minorHAnsi" w:hAnsiTheme="minorHAnsi"/>
          <w:sz w:val="22"/>
        </w:rPr>
        <w:t>products and processes</w:t>
      </w:r>
      <w:r w:rsidR="009939E0">
        <w:rPr>
          <w:rFonts w:asciiTheme="minorHAnsi" w:hAnsiTheme="minorHAnsi"/>
          <w:sz w:val="22"/>
        </w:rPr>
        <w:t xml:space="preserve"> </w:t>
      </w:r>
      <w:r w:rsidR="00C92969">
        <w:rPr>
          <w:rFonts w:asciiTheme="minorHAnsi" w:hAnsiTheme="minorHAnsi"/>
          <w:sz w:val="22"/>
        </w:rPr>
        <w:t>to ensure it continues to</w:t>
      </w:r>
      <w:r w:rsidRPr="009A46F0">
        <w:rPr>
          <w:rFonts w:asciiTheme="minorHAnsi" w:hAnsiTheme="minorHAnsi"/>
          <w:sz w:val="22"/>
        </w:rPr>
        <w:t xml:space="preserve"> meet the expectations and needs of it’s customer base.</w:t>
      </w:r>
    </w:p>
    <w:p w14:paraId="36B15D6F" w14:textId="77777777" w:rsidR="009A46F0" w:rsidRPr="009A46F0" w:rsidRDefault="009A46F0" w:rsidP="009A46F0">
      <w:pPr>
        <w:rPr>
          <w:rFonts w:asciiTheme="minorHAnsi" w:hAnsiTheme="minorHAnsi"/>
          <w:sz w:val="22"/>
        </w:rPr>
      </w:pPr>
    </w:p>
    <w:p w14:paraId="4D5A362D" w14:textId="49363936" w:rsidR="009A46F0" w:rsidRPr="009A46F0" w:rsidRDefault="009A46F0" w:rsidP="009A46F0">
      <w:pPr>
        <w:pStyle w:val="BodyTextIndent3"/>
        <w:rPr>
          <w:rFonts w:asciiTheme="minorHAnsi" w:hAnsiTheme="minorHAnsi"/>
        </w:rPr>
      </w:pPr>
      <w:r w:rsidRPr="009A46F0">
        <w:rPr>
          <w:rFonts w:asciiTheme="minorHAnsi" w:hAnsiTheme="minorHAnsi"/>
        </w:rPr>
        <w:t xml:space="preserve">As part of this on-going commitment it is the policy of </w:t>
      </w:r>
      <w:r w:rsidR="00CE2271">
        <w:rPr>
          <w:rFonts w:asciiTheme="minorHAnsi" w:hAnsiTheme="minorHAnsi"/>
        </w:rPr>
        <w:t>THERMOREG</w:t>
      </w:r>
      <w:r w:rsidRPr="009A46F0">
        <w:rPr>
          <w:rFonts w:asciiTheme="minorHAnsi" w:hAnsiTheme="minorHAnsi"/>
        </w:rPr>
        <w:t xml:space="preserve"> to establish and maintain f</w:t>
      </w:r>
      <w:r w:rsidR="007D0D3E">
        <w:rPr>
          <w:rFonts w:asciiTheme="minorHAnsi" w:hAnsiTheme="minorHAnsi"/>
        </w:rPr>
        <w:t>ormal, effective and efficient quality management sy</w:t>
      </w:r>
      <w:r w:rsidRPr="009A46F0">
        <w:rPr>
          <w:rFonts w:asciiTheme="minorHAnsi" w:hAnsiTheme="minorHAnsi"/>
        </w:rPr>
        <w:t xml:space="preserve">stems which have been planned and developed in conjunction with all management functions and which take into account the present and future requirements of it’s customers. These systems are designed to meet the requirements of ISO 9001 </w:t>
      </w:r>
      <w:r w:rsidR="007D0D3E">
        <w:rPr>
          <w:rFonts w:asciiTheme="minorHAnsi" w:hAnsiTheme="minorHAnsi"/>
        </w:rPr>
        <w:t xml:space="preserve">and the Pressure Equipment Directive </w:t>
      </w:r>
      <w:r w:rsidRPr="009A46F0">
        <w:rPr>
          <w:rFonts w:asciiTheme="minorHAnsi" w:hAnsiTheme="minorHAnsi"/>
        </w:rPr>
        <w:t>and are maintained by the principles of continuous improvement adopted by the company.</w:t>
      </w:r>
    </w:p>
    <w:p w14:paraId="18DD47CC" w14:textId="77777777" w:rsidR="009A46F0" w:rsidRPr="009A46F0" w:rsidRDefault="009A46F0" w:rsidP="009A46F0">
      <w:pPr>
        <w:ind w:left="720"/>
        <w:rPr>
          <w:rFonts w:asciiTheme="minorHAnsi" w:hAnsiTheme="minorHAnsi"/>
          <w:sz w:val="22"/>
        </w:rPr>
      </w:pPr>
    </w:p>
    <w:p w14:paraId="7C1822B7" w14:textId="03ADAED6" w:rsidR="009A46F0" w:rsidRPr="009A46F0" w:rsidRDefault="009A46F0" w:rsidP="009A46F0">
      <w:pPr>
        <w:ind w:left="720"/>
        <w:rPr>
          <w:rFonts w:asciiTheme="minorHAnsi" w:hAnsiTheme="minorHAnsi"/>
          <w:sz w:val="22"/>
        </w:rPr>
      </w:pPr>
      <w:r w:rsidRPr="009A46F0">
        <w:rPr>
          <w:rFonts w:asciiTheme="minorHAnsi" w:hAnsiTheme="minorHAnsi"/>
          <w:sz w:val="22"/>
        </w:rPr>
        <w:t xml:space="preserve">As part of its management review process, </w:t>
      </w:r>
      <w:r w:rsidR="00010351">
        <w:rPr>
          <w:rFonts w:asciiTheme="minorHAnsi" w:hAnsiTheme="minorHAnsi"/>
          <w:sz w:val="22"/>
        </w:rPr>
        <w:t>THERMOREG</w:t>
      </w:r>
      <w:r w:rsidRPr="009A46F0">
        <w:rPr>
          <w:rFonts w:asciiTheme="minorHAnsi" w:hAnsiTheme="minorHAnsi"/>
          <w:sz w:val="22"/>
        </w:rPr>
        <w:t xml:space="preserve"> establishes quality objectives to </w:t>
      </w:r>
      <w:r w:rsidR="003D1841">
        <w:rPr>
          <w:rFonts w:asciiTheme="minorHAnsi" w:hAnsiTheme="minorHAnsi"/>
          <w:sz w:val="22"/>
        </w:rPr>
        <w:t>ensure this policy is met</w:t>
      </w:r>
      <w:r w:rsidRPr="009A46F0">
        <w:rPr>
          <w:rFonts w:asciiTheme="minorHAnsi" w:hAnsiTheme="minorHAnsi"/>
          <w:sz w:val="22"/>
        </w:rPr>
        <w:t>.  These objectives are reviewed and revised where necessary on an annual basis</w:t>
      </w:r>
    </w:p>
    <w:p w14:paraId="44F8BCDE" w14:textId="77777777" w:rsidR="009A46F0" w:rsidRPr="009A46F0" w:rsidRDefault="009A46F0" w:rsidP="009A46F0">
      <w:pPr>
        <w:rPr>
          <w:rFonts w:asciiTheme="minorHAnsi" w:hAnsiTheme="minorHAnsi"/>
          <w:sz w:val="22"/>
        </w:rPr>
      </w:pPr>
    </w:p>
    <w:p w14:paraId="15726A31" w14:textId="192FAF87" w:rsidR="009A46F0" w:rsidRPr="009A46F0" w:rsidRDefault="003D1841" w:rsidP="009A46F0">
      <w:pPr>
        <w:ind w:left="720"/>
        <w:rPr>
          <w:rFonts w:asciiTheme="minorHAnsi" w:hAnsiTheme="minorHAnsi"/>
          <w:sz w:val="22"/>
        </w:rPr>
      </w:pPr>
      <w:r>
        <w:rPr>
          <w:rFonts w:asciiTheme="minorHAnsi" w:hAnsiTheme="minorHAnsi"/>
          <w:sz w:val="22"/>
        </w:rPr>
        <w:t>The quality management s</w:t>
      </w:r>
      <w:r w:rsidR="009A46F0" w:rsidRPr="009A46F0">
        <w:rPr>
          <w:rFonts w:asciiTheme="minorHAnsi" w:hAnsiTheme="minorHAnsi"/>
          <w:sz w:val="22"/>
        </w:rPr>
        <w:t>ystem is docum</w:t>
      </w:r>
      <w:r>
        <w:rPr>
          <w:rFonts w:asciiTheme="minorHAnsi" w:hAnsiTheme="minorHAnsi"/>
          <w:sz w:val="22"/>
        </w:rPr>
        <w:t xml:space="preserve">ented in </w:t>
      </w:r>
      <w:r w:rsidR="009939E0">
        <w:rPr>
          <w:rFonts w:asciiTheme="minorHAnsi" w:hAnsiTheme="minorHAnsi"/>
          <w:sz w:val="22"/>
        </w:rPr>
        <w:t>THERMOREG’s</w:t>
      </w:r>
      <w:r>
        <w:rPr>
          <w:rFonts w:asciiTheme="minorHAnsi" w:hAnsiTheme="minorHAnsi"/>
          <w:sz w:val="22"/>
        </w:rPr>
        <w:t xml:space="preserve"> Quality Systems</w:t>
      </w:r>
      <w:r w:rsidR="009939E0">
        <w:rPr>
          <w:rFonts w:asciiTheme="minorHAnsi" w:hAnsiTheme="minorHAnsi"/>
          <w:sz w:val="22"/>
        </w:rPr>
        <w:t xml:space="preserve"> Manual</w:t>
      </w:r>
      <w:r w:rsidR="009A46F0" w:rsidRPr="009A46F0">
        <w:rPr>
          <w:rFonts w:asciiTheme="minorHAnsi" w:hAnsiTheme="minorHAnsi"/>
          <w:sz w:val="22"/>
        </w:rPr>
        <w:t xml:space="preserve"> and associated documentation. These contain the </w:t>
      </w:r>
      <w:r w:rsidR="009939E0">
        <w:rPr>
          <w:rFonts w:asciiTheme="minorHAnsi" w:hAnsiTheme="minorHAnsi"/>
          <w:sz w:val="22"/>
        </w:rPr>
        <w:t>THERMOREG’s</w:t>
      </w:r>
      <w:r w:rsidR="009A46F0" w:rsidRPr="009A46F0">
        <w:rPr>
          <w:rFonts w:asciiTheme="minorHAnsi" w:hAnsiTheme="minorHAnsi"/>
          <w:sz w:val="22"/>
        </w:rPr>
        <w:t xml:space="preserve"> policy statements and </w:t>
      </w:r>
      <w:r>
        <w:rPr>
          <w:rFonts w:asciiTheme="minorHAnsi" w:hAnsiTheme="minorHAnsi"/>
          <w:sz w:val="22"/>
        </w:rPr>
        <w:t>documented processes</w:t>
      </w:r>
      <w:r w:rsidR="009A46F0" w:rsidRPr="009A46F0">
        <w:rPr>
          <w:rFonts w:asciiTheme="minorHAnsi" w:hAnsiTheme="minorHAnsi"/>
          <w:sz w:val="22"/>
        </w:rPr>
        <w:t>, describing how the requirements for quality are recognised, and how consistent and uniform control of these requirements is established and maintained.</w:t>
      </w:r>
    </w:p>
    <w:p w14:paraId="61608F99" w14:textId="77777777" w:rsidR="009A46F0" w:rsidRPr="009A46F0" w:rsidRDefault="009A46F0" w:rsidP="009A46F0">
      <w:pPr>
        <w:rPr>
          <w:rFonts w:asciiTheme="minorHAnsi" w:hAnsiTheme="minorHAnsi"/>
          <w:sz w:val="22"/>
        </w:rPr>
      </w:pPr>
    </w:p>
    <w:p w14:paraId="5071CA74" w14:textId="4738C396" w:rsidR="009A46F0" w:rsidRPr="009A46F0" w:rsidRDefault="009A46F0" w:rsidP="009A46F0">
      <w:pPr>
        <w:ind w:left="720"/>
        <w:rPr>
          <w:rFonts w:asciiTheme="minorHAnsi" w:hAnsiTheme="minorHAnsi"/>
          <w:sz w:val="22"/>
        </w:rPr>
      </w:pPr>
      <w:r w:rsidRPr="009A46F0">
        <w:rPr>
          <w:rFonts w:asciiTheme="minorHAnsi" w:hAnsiTheme="minorHAnsi"/>
          <w:sz w:val="22"/>
        </w:rPr>
        <w:t xml:space="preserve">Copies of the Quality </w:t>
      </w:r>
      <w:r w:rsidR="009939E0">
        <w:rPr>
          <w:rFonts w:asciiTheme="minorHAnsi" w:hAnsiTheme="minorHAnsi"/>
          <w:sz w:val="22"/>
        </w:rPr>
        <w:t xml:space="preserve">Systems Manual </w:t>
      </w:r>
      <w:r w:rsidRPr="009A46F0">
        <w:rPr>
          <w:rFonts w:asciiTheme="minorHAnsi" w:hAnsiTheme="minorHAnsi"/>
          <w:sz w:val="22"/>
        </w:rPr>
        <w:t xml:space="preserve">and associated documentation are available to all employees. In addition </w:t>
      </w:r>
      <w:r w:rsidR="009939E0">
        <w:rPr>
          <w:rFonts w:asciiTheme="minorHAnsi" w:hAnsiTheme="minorHAnsi"/>
          <w:sz w:val="22"/>
        </w:rPr>
        <w:t>THERMOREG</w:t>
      </w:r>
      <w:r w:rsidRPr="009A46F0">
        <w:rPr>
          <w:rFonts w:asciiTheme="minorHAnsi" w:hAnsiTheme="minorHAnsi"/>
          <w:sz w:val="22"/>
        </w:rPr>
        <w:t xml:space="preserve"> provides ongoing instruction and training to ensure that all employees are aware of the requirements of the Quality Management System.</w:t>
      </w:r>
    </w:p>
    <w:p w14:paraId="3870B73B" w14:textId="77777777" w:rsidR="009A46F0" w:rsidRPr="009A46F0" w:rsidRDefault="009A46F0" w:rsidP="009A46F0">
      <w:pPr>
        <w:ind w:left="720"/>
        <w:rPr>
          <w:rFonts w:asciiTheme="minorHAnsi" w:hAnsiTheme="minorHAnsi"/>
          <w:sz w:val="22"/>
        </w:rPr>
      </w:pPr>
    </w:p>
    <w:p w14:paraId="57322C46" w14:textId="40629AA0" w:rsidR="009A46F0" w:rsidRPr="009A46F0" w:rsidRDefault="009A46F0" w:rsidP="009A46F0">
      <w:pPr>
        <w:ind w:left="720"/>
        <w:rPr>
          <w:rFonts w:asciiTheme="minorHAnsi" w:hAnsiTheme="minorHAnsi"/>
          <w:sz w:val="22"/>
        </w:rPr>
      </w:pPr>
      <w:r w:rsidRPr="009A46F0">
        <w:rPr>
          <w:rFonts w:asciiTheme="minorHAnsi" w:hAnsiTheme="minorHAnsi"/>
          <w:sz w:val="22"/>
        </w:rPr>
        <w:t xml:space="preserve">This policy statement is reviewed for suitability to the on-going operations of </w:t>
      </w:r>
      <w:r w:rsidR="009939E0">
        <w:rPr>
          <w:rFonts w:asciiTheme="minorHAnsi" w:hAnsiTheme="minorHAnsi"/>
          <w:sz w:val="22"/>
        </w:rPr>
        <w:t>THERMOREG</w:t>
      </w:r>
      <w:r w:rsidRPr="009A46F0">
        <w:rPr>
          <w:rFonts w:asciiTheme="minorHAnsi" w:hAnsiTheme="minorHAnsi"/>
          <w:sz w:val="22"/>
        </w:rPr>
        <w:t xml:space="preserve"> on an annual basis as part of the management review process.</w:t>
      </w:r>
    </w:p>
    <w:p w14:paraId="3AD94B1A" w14:textId="77777777" w:rsidR="009A46F0" w:rsidRDefault="009A46F0" w:rsidP="009A46F0">
      <w:pPr>
        <w:ind w:left="720"/>
        <w:rPr>
          <w:rFonts w:cs="Arial"/>
          <w:sz w:val="22"/>
        </w:rPr>
      </w:pPr>
    </w:p>
    <w:p w14:paraId="3D22FDD6" w14:textId="77777777" w:rsidR="009A46F0" w:rsidRDefault="009A46F0" w:rsidP="009A46F0">
      <w:pPr>
        <w:rPr>
          <w:b/>
          <w:bCs/>
          <w:sz w:val="22"/>
        </w:rPr>
      </w:pPr>
    </w:p>
    <w:p w14:paraId="0270C8F9" w14:textId="77777777" w:rsidR="009A46F0" w:rsidRDefault="009A46F0" w:rsidP="009A46F0">
      <w:pPr>
        <w:rPr>
          <w:b/>
          <w:bCs/>
          <w:sz w:val="22"/>
        </w:rPr>
      </w:pPr>
    </w:p>
    <w:p w14:paraId="3BDA9DD9" w14:textId="77777777" w:rsidR="009A46F0" w:rsidRDefault="009A46F0" w:rsidP="009A46F0">
      <w:pPr>
        <w:rPr>
          <w:b/>
          <w:bCs/>
          <w:sz w:val="22"/>
        </w:rPr>
      </w:pPr>
    </w:p>
    <w:p w14:paraId="4CE659D0" w14:textId="77777777" w:rsidR="003C721E" w:rsidRDefault="003C721E" w:rsidP="00200FB9">
      <w:pPr>
        <w:tabs>
          <w:tab w:val="left" w:pos="-720"/>
          <w:tab w:val="left" w:pos="0"/>
          <w:tab w:val="left" w:pos="1008"/>
          <w:tab w:val="left" w:pos="1440"/>
        </w:tabs>
        <w:suppressAutoHyphens/>
        <w:spacing w:before="120" w:line="276" w:lineRule="auto"/>
        <w:jc w:val="both"/>
        <w:rPr>
          <w:rFonts w:ascii="Calibri" w:hAnsi="Calibri" w:cs="Arial"/>
          <w:spacing w:val="-2"/>
          <w:sz w:val="22"/>
          <w:szCs w:val="22"/>
        </w:rPr>
      </w:pPr>
    </w:p>
    <w:p w14:paraId="3C105216" w14:textId="77777777" w:rsidR="003C721E" w:rsidRPr="00200FB9" w:rsidRDefault="003C721E" w:rsidP="00200FB9">
      <w:pPr>
        <w:tabs>
          <w:tab w:val="left" w:pos="-720"/>
          <w:tab w:val="left" w:pos="0"/>
          <w:tab w:val="left" w:pos="1008"/>
          <w:tab w:val="left" w:pos="1440"/>
        </w:tabs>
        <w:suppressAutoHyphens/>
        <w:spacing w:before="120" w:line="276" w:lineRule="auto"/>
        <w:jc w:val="both"/>
        <w:rPr>
          <w:rFonts w:ascii="Calibri" w:hAnsi="Calibri" w:cs="Arial"/>
          <w:spacing w:val="-2"/>
          <w:sz w:val="22"/>
          <w:szCs w:val="22"/>
        </w:rPr>
      </w:pPr>
    </w:p>
    <w:p w14:paraId="5929E172" w14:textId="77777777" w:rsidR="00932DD6" w:rsidRPr="00200FB9" w:rsidRDefault="00932DD6" w:rsidP="00200FB9">
      <w:pPr>
        <w:spacing w:before="120" w:line="276" w:lineRule="auto"/>
        <w:rPr>
          <w:rFonts w:ascii="Calibri" w:hAnsi="Calibri"/>
          <w:b/>
          <w:bCs/>
          <w:sz w:val="22"/>
          <w:szCs w:val="22"/>
        </w:rPr>
      </w:pPr>
      <w:r w:rsidRPr="00200FB9">
        <w:rPr>
          <w:rFonts w:ascii="Calibri" w:hAnsi="Calibri"/>
          <w:b/>
          <w:bCs/>
          <w:sz w:val="22"/>
          <w:szCs w:val="22"/>
        </w:rPr>
        <w:t xml:space="preserve">Approved </w:t>
      </w:r>
      <w:proofErr w:type="gramStart"/>
      <w:r w:rsidRPr="00200FB9">
        <w:rPr>
          <w:rFonts w:ascii="Calibri" w:hAnsi="Calibri"/>
          <w:b/>
          <w:bCs/>
          <w:sz w:val="22"/>
          <w:szCs w:val="22"/>
        </w:rPr>
        <w:t>by  _</w:t>
      </w:r>
      <w:proofErr w:type="gramEnd"/>
      <w:r w:rsidRPr="00200FB9">
        <w:rPr>
          <w:rFonts w:ascii="Calibri" w:hAnsi="Calibri"/>
          <w:b/>
          <w:bCs/>
          <w:sz w:val="22"/>
          <w:szCs w:val="22"/>
        </w:rPr>
        <w:t>____________________________      Date_____________________</w:t>
      </w:r>
    </w:p>
    <w:p w14:paraId="36BAA8E2" w14:textId="6B71A436" w:rsidR="00932DD6" w:rsidRPr="00200FB9" w:rsidRDefault="00932DD6" w:rsidP="00200FB9">
      <w:pPr>
        <w:spacing w:before="120" w:line="276" w:lineRule="auto"/>
        <w:rPr>
          <w:rFonts w:ascii="Calibri" w:hAnsi="Calibri"/>
          <w:b/>
          <w:bCs/>
          <w:sz w:val="22"/>
          <w:szCs w:val="22"/>
        </w:rPr>
      </w:pPr>
      <w:r w:rsidRPr="00200FB9">
        <w:rPr>
          <w:rFonts w:ascii="Calibri" w:hAnsi="Calibri"/>
          <w:b/>
          <w:bCs/>
          <w:sz w:val="22"/>
          <w:szCs w:val="22"/>
        </w:rPr>
        <w:t xml:space="preserve">                                     </w:t>
      </w:r>
      <w:r w:rsidR="00A25F12">
        <w:rPr>
          <w:rFonts w:ascii="Calibri" w:hAnsi="Calibri"/>
          <w:b/>
          <w:bCs/>
          <w:sz w:val="22"/>
          <w:szCs w:val="22"/>
        </w:rPr>
        <w:t>Managing Director</w:t>
      </w:r>
    </w:p>
    <w:p w14:paraId="31EDB11B" w14:textId="77777777" w:rsidR="00200FB9" w:rsidRDefault="00200FB9">
      <w:pPr>
        <w:rPr>
          <w:b/>
          <w:bCs/>
          <w:sz w:val="22"/>
        </w:rPr>
      </w:pPr>
    </w:p>
    <w:p w14:paraId="06B02BD5" w14:textId="77777777" w:rsidR="00200FB9" w:rsidRDefault="00200FB9">
      <w:pPr>
        <w:rPr>
          <w:b/>
          <w:bCs/>
          <w:sz w:val="22"/>
        </w:rPr>
      </w:pPr>
    </w:p>
    <w:p w14:paraId="2F8E47BF" w14:textId="77777777" w:rsidR="00200FB9" w:rsidRPr="00541AE2" w:rsidRDefault="00200FB9" w:rsidP="00200FB9">
      <w:pPr>
        <w:pStyle w:val="Heading1"/>
        <w:rPr>
          <w:rFonts w:ascii="Calibri" w:hAnsi="Calibri"/>
          <w:b/>
          <w:lang w:val="en-GB"/>
        </w:rPr>
      </w:pPr>
      <w:r w:rsidRPr="00541AE2">
        <w:rPr>
          <w:rFonts w:ascii="Calibri" w:hAnsi="Calibri"/>
          <w:b/>
          <w:lang w:val="en-GB"/>
        </w:rPr>
        <w:t>ISSUE HISTORY</w:t>
      </w:r>
    </w:p>
    <w:p w14:paraId="00633B2A" w14:textId="77777777" w:rsidR="00200FB9" w:rsidRPr="00541AE2" w:rsidRDefault="00200FB9" w:rsidP="00200FB9">
      <w:pPr>
        <w:pStyle w:val="Heading1"/>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684"/>
        <w:gridCol w:w="7288"/>
      </w:tblGrid>
      <w:tr w:rsidR="00200FB9" w:rsidRPr="00541AE2" w14:paraId="56347392" w14:textId="77777777" w:rsidTr="00A25F12">
        <w:tc>
          <w:tcPr>
            <w:tcW w:w="1242" w:type="dxa"/>
          </w:tcPr>
          <w:p w14:paraId="79E16663" w14:textId="77777777" w:rsidR="00200FB9" w:rsidRPr="00541AE2" w:rsidRDefault="00200FB9" w:rsidP="00A25F12">
            <w:pPr>
              <w:jc w:val="center"/>
              <w:rPr>
                <w:rFonts w:ascii="Calibri" w:hAnsi="Calibri"/>
                <w:b/>
              </w:rPr>
            </w:pPr>
            <w:bookmarkStart w:id="0" w:name="_Toc247428557"/>
            <w:r w:rsidRPr="00541AE2">
              <w:rPr>
                <w:rFonts w:ascii="Calibri" w:hAnsi="Calibri"/>
                <w:b/>
              </w:rPr>
              <w:t>Issue No.</w:t>
            </w:r>
            <w:bookmarkEnd w:id="0"/>
          </w:p>
        </w:tc>
        <w:tc>
          <w:tcPr>
            <w:tcW w:w="1701" w:type="dxa"/>
          </w:tcPr>
          <w:p w14:paraId="5721E3A5" w14:textId="77777777" w:rsidR="00200FB9" w:rsidRPr="00541AE2" w:rsidRDefault="00200FB9" w:rsidP="00A25F12">
            <w:pPr>
              <w:jc w:val="center"/>
              <w:rPr>
                <w:rFonts w:ascii="Calibri" w:hAnsi="Calibri"/>
                <w:b/>
              </w:rPr>
            </w:pPr>
            <w:bookmarkStart w:id="1" w:name="_Toc247428558"/>
            <w:r w:rsidRPr="00541AE2">
              <w:rPr>
                <w:rFonts w:ascii="Calibri" w:hAnsi="Calibri"/>
                <w:b/>
              </w:rPr>
              <w:t>Date of change</w:t>
            </w:r>
            <w:bookmarkEnd w:id="1"/>
          </w:p>
        </w:tc>
        <w:tc>
          <w:tcPr>
            <w:tcW w:w="7478" w:type="dxa"/>
          </w:tcPr>
          <w:p w14:paraId="4A270696" w14:textId="77777777" w:rsidR="00200FB9" w:rsidRPr="00541AE2" w:rsidRDefault="00200FB9" w:rsidP="003C31A7">
            <w:pPr>
              <w:rPr>
                <w:rFonts w:ascii="Calibri" w:hAnsi="Calibri"/>
                <w:b/>
              </w:rPr>
            </w:pPr>
            <w:bookmarkStart w:id="2" w:name="_Toc247428559"/>
            <w:r w:rsidRPr="00541AE2">
              <w:rPr>
                <w:rFonts w:ascii="Calibri" w:hAnsi="Calibri"/>
                <w:b/>
              </w:rPr>
              <w:t>Summary of change</w:t>
            </w:r>
            <w:bookmarkEnd w:id="2"/>
          </w:p>
        </w:tc>
      </w:tr>
      <w:tr w:rsidR="00200FB9" w:rsidRPr="00541AE2" w14:paraId="74FD2D66" w14:textId="77777777" w:rsidTr="00A25F12">
        <w:trPr>
          <w:trHeight w:val="90"/>
        </w:trPr>
        <w:tc>
          <w:tcPr>
            <w:tcW w:w="1242" w:type="dxa"/>
          </w:tcPr>
          <w:p w14:paraId="35428207" w14:textId="77777777" w:rsidR="00200FB9" w:rsidRPr="00541AE2" w:rsidRDefault="009A46F0" w:rsidP="003C31A7">
            <w:pPr>
              <w:jc w:val="center"/>
              <w:rPr>
                <w:rFonts w:ascii="Calibri" w:hAnsi="Calibri"/>
              </w:rPr>
            </w:pPr>
            <w:r>
              <w:rPr>
                <w:rFonts w:ascii="Calibri" w:hAnsi="Calibri"/>
              </w:rPr>
              <w:t>4</w:t>
            </w:r>
          </w:p>
        </w:tc>
        <w:tc>
          <w:tcPr>
            <w:tcW w:w="1701" w:type="dxa"/>
          </w:tcPr>
          <w:p w14:paraId="53832627" w14:textId="77777777" w:rsidR="00200FB9" w:rsidRPr="00541AE2" w:rsidRDefault="002D0B08" w:rsidP="003C31A7">
            <w:pPr>
              <w:jc w:val="center"/>
              <w:rPr>
                <w:rFonts w:ascii="Calibri" w:hAnsi="Calibri"/>
              </w:rPr>
            </w:pPr>
            <w:r>
              <w:rPr>
                <w:rFonts w:ascii="Calibri" w:hAnsi="Calibri"/>
              </w:rPr>
              <w:t>08/01/2015</w:t>
            </w:r>
          </w:p>
        </w:tc>
        <w:tc>
          <w:tcPr>
            <w:tcW w:w="7478" w:type="dxa"/>
          </w:tcPr>
          <w:p w14:paraId="695B7750" w14:textId="0ECB66D4" w:rsidR="00200FB9" w:rsidRPr="00541AE2" w:rsidRDefault="009A46F0" w:rsidP="003C31A7">
            <w:pPr>
              <w:rPr>
                <w:rFonts w:ascii="Calibri" w:hAnsi="Calibri"/>
              </w:rPr>
            </w:pPr>
            <w:r>
              <w:rPr>
                <w:rFonts w:ascii="Calibri" w:hAnsi="Calibri"/>
              </w:rPr>
              <w:t xml:space="preserve">Reissued </w:t>
            </w:r>
            <w:r w:rsidR="00A25F12">
              <w:rPr>
                <w:rFonts w:ascii="Calibri" w:hAnsi="Calibri"/>
              </w:rPr>
              <w:t>without amendment</w:t>
            </w:r>
            <w:r>
              <w:rPr>
                <w:rFonts w:ascii="Calibri" w:hAnsi="Calibri"/>
              </w:rPr>
              <w:t xml:space="preserve"> following management review</w:t>
            </w:r>
          </w:p>
        </w:tc>
      </w:tr>
      <w:tr w:rsidR="00200FB9" w:rsidRPr="00541AE2" w14:paraId="3C5F079A" w14:textId="77777777" w:rsidTr="00A25F12">
        <w:tc>
          <w:tcPr>
            <w:tcW w:w="1242" w:type="dxa"/>
          </w:tcPr>
          <w:p w14:paraId="2FC38D21" w14:textId="55AC7BB4" w:rsidR="00200FB9" w:rsidRPr="00541AE2" w:rsidRDefault="004F4261" w:rsidP="003C31A7">
            <w:pPr>
              <w:jc w:val="center"/>
              <w:rPr>
                <w:rFonts w:ascii="Calibri" w:hAnsi="Calibri"/>
              </w:rPr>
            </w:pPr>
            <w:r>
              <w:rPr>
                <w:rFonts w:ascii="Calibri" w:hAnsi="Calibri"/>
              </w:rPr>
              <w:t>5</w:t>
            </w:r>
          </w:p>
        </w:tc>
        <w:tc>
          <w:tcPr>
            <w:tcW w:w="1701" w:type="dxa"/>
          </w:tcPr>
          <w:p w14:paraId="7C09F431" w14:textId="556D7F32" w:rsidR="00200FB9" w:rsidRPr="00541AE2" w:rsidRDefault="00010351" w:rsidP="003C31A7">
            <w:pPr>
              <w:jc w:val="center"/>
              <w:rPr>
                <w:rFonts w:ascii="Calibri" w:hAnsi="Calibri"/>
              </w:rPr>
            </w:pPr>
            <w:r>
              <w:rPr>
                <w:rFonts w:ascii="Calibri" w:hAnsi="Calibri"/>
              </w:rPr>
              <w:t>27/04/2016</w:t>
            </w:r>
          </w:p>
        </w:tc>
        <w:tc>
          <w:tcPr>
            <w:tcW w:w="7478" w:type="dxa"/>
          </w:tcPr>
          <w:p w14:paraId="24E9E766" w14:textId="64B580FF" w:rsidR="0052401A" w:rsidRPr="00541AE2" w:rsidRDefault="00010351" w:rsidP="003C31A7">
            <w:pPr>
              <w:rPr>
                <w:rFonts w:ascii="Calibri" w:hAnsi="Calibri"/>
              </w:rPr>
            </w:pPr>
            <w:r>
              <w:rPr>
                <w:rFonts w:ascii="Calibri" w:hAnsi="Calibri"/>
              </w:rPr>
              <w:t>Updated in line with ISO 9001:2015</w:t>
            </w:r>
          </w:p>
        </w:tc>
      </w:tr>
      <w:tr w:rsidR="00C5288A" w:rsidRPr="00541AE2" w14:paraId="22DF1EA9" w14:textId="77777777" w:rsidTr="00A25F12">
        <w:tc>
          <w:tcPr>
            <w:tcW w:w="1242" w:type="dxa"/>
          </w:tcPr>
          <w:p w14:paraId="24B366BB" w14:textId="437C277B" w:rsidR="00C5288A" w:rsidRDefault="00A25F12" w:rsidP="003C31A7">
            <w:pPr>
              <w:jc w:val="center"/>
              <w:rPr>
                <w:rFonts w:ascii="Calibri" w:hAnsi="Calibri"/>
              </w:rPr>
            </w:pPr>
            <w:r>
              <w:rPr>
                <w:rFonts w:ascii="Calibri" w:hAnsi="Calibri"/>
              </w:rPr>
              <w:t>6</w:t>
            </w:r>
          </w:p>
        </w:tc>
        <w:tc>
          <w:tcPr>
            <w:tcW w:w="1701" w:type="dxa"/>
          </w:tcPr>
          <w:p w14:paraId="1178C7DD" w14:textId="64A14DF3" w:rsidR="00C5288A" w:rsidRDefault="00A25F12" w:rsidP="003C31A7">
            <w:pPr>
              <w:jc w:val="center"/>
              <w:rPr>
                <w:rFonts w:ascii="Calibri" w:hAnsi="Calibri"/>
              </w:rPr>
            </w:pPr>
            <w:r>
              <w:rPr>
                <w:rFonts w:ascii="Calibri" w:hAnsi="Calibri"/>
              </w:rPr>
              <w:t>03/02/2020</w:t>
            </w:r>
          </w:p>
        </w:tc>
        <w:tc>
          <w:tcPr>
            <w:tcW w:w="7478" w:type="dxa"/>
          </w:tcPr>
          <w:p w14:paraId="6198180A" w14:textId="3417FFF4" w:rsidR="00C5288A" w:rsidRDefault="00A25F12" w:rsidP="003C31A7">
            <w:pPr>
              <w:rPr>
                <w:rFonts w:ascii="Calibri" w:hAnsi="Calibri"/>
              </w:rPr>
            </w:pPr>
            <w:r>
              <w:rPr>
                <w:rFonts w:ascii="Calibri" w:hAnsi="Calibri"/>
              </w:rPr>
              <w:t>Updated to removes references to Company Secretary and Management Representative.</w:t>
            </w:r>
          </w:p>
        </w:tc>
      </w:tr>
    </w:tbl>
    <w:p w14:paraId="64A809DE" w14:textId="77777777" w:rsidR="00200FB9" w:rsidRPr="00F839A0" w:rsidRDefault="00200FB9" w:rsidP="00200FB9"/>
    <w:p w14:paraId="1D8F66A3" w14:textId="77777777" w:rsidR="00200FB9" w:rsidRDefault="00200FB9">
      <w:pPr>
        <w:rPr>
          <w:b/>
          <w:bCs/>
          <w:sz w:val="22"/>
        </w:rPr>
      </w:pPr>
    </w:p>
    <w:sectPr w:rsidR="00200FB9" w:rsidSect="007023C3">
      <w:headerReference w:type="default" r:id="rId7"/>
      <w:footerReference w:type="default" r:id="rId8"/>
      <w:pgSz w:w="11907" w:h="16840" w:code="9"/>
      <w:pgMar w:top="1440" w:right="851" w:bottom="14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EC42D" w14:textId="77777777" w:rsidR="002B5592" w:rsidRDefault="002B5592">
      <w:r>
        <w:separator/>
      </w:r>
    </w:p>
  </w:endnote>
  <w:endnote w:type="continuationSeparator" w:id="0">
    <w:p w14:paraId="4C8212B2" w14:textId="77777777" w:rsidR="002B5592" w:rsidRDefault="002B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28C9" w14:textId="77777777" w:rsidR="00010351" w:rsidRPr="00A3272C" w:rsidRDefault="00010351" w:rsidP="00200FB9">
    <w:pPr>
      <w:pStyle w:val="Footer"/>
      <w:pBdr>
        <w:top w:val="single" w:sz="4" w:space="1" w:color="D9D9D9"/>
      </w:pBdr>
      <w:jc w:val="right"/>
      <w:rPr>
        <w:color w:val="7F7F7F"/>
      </w:rPr>
    </w:pPr>
    <w:r>
      <w:fldChar w:fldCharType="begin"/>
    </w:r>
    <w:r>
      <w:instrText xml:space="preserve"> PAGE   \* MERGEFORMAT </w:instrText>
    </w:r>
    <w:r>
      <w:fldChar w:fldCharType="separate"/>
    </w:r>
    <w:r w:rsidR="003E6E77" w:rsidRPr="003E6E77">
      <w:rPr>
        <w:b/>
        <w:noProof/>
      </w:rPr>
      <w:t>1</w:t>
    </w:r>
    <w:r>
      <w:rPr>
        <w:b/>
        <w:noProof/>
      </w:rPr>
      <w:fldChar w:fldCharType="end"/>
    </w:r>
    <w:r w:rsidRPr="00A3272C">
      <w:rPr>
        <w:b/>
      </w:rPr>
      <w:t xml:space="preserve"> | </w:t>
    </w:r>
    <w:r w:rsidRPr="00A3272C">
      <w:rPr>
        <w:color w:val="7F7F7F"/>
      </w:rPr>
      <w:t>Page</w:t>
    </w:r>
  </w:p>
  <w:p w14:paraId="3A866AFB" w14:textId="66F504F8" w:rsidR="00010351" w:rsidRDefault="00020591">
    <w:pPr>
      <w:pStyle w:val="Footer"/>
    </w:pPr>
    <w:fldSimple w:instr=" FILENAME   \* MERGEFORMAT ">
      <w:r w:rsidR="004A68D6" w:rsidRPr="004A68D6">
        <w:rPr>
          <w:noProof/>
          <w:sz w:val="18"/>
          <w:szCs w:val="18"/>
        </w:rPr>
        <w:t>QM02</w:t>
      </w:r>
      <w:r w:rsidR="004A68D6">
        <w:rPr>
          <w:noProof/>
        </w:rPr>
        <w:t xml:space="preserve"> Issue 6 - Quality policy statement.docx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04A2D" w14:textId="77777777" w:rsidR="002B5592" w:rsidRDefault="002B5592">
      <w:r>
        <w:separator/>
      </w:r>
    </w:p>
  </w:footnote>
  <w:footnote w:type="continuationSeparator" w:id="0">
    <w:p w14:paraId="1785B766" w14:textId="77777777" w:rsidR="002B5592" w:rsidRDefault="002B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E16A" w14:textId="1384402A" w:rsidR="004A68D6" w:rsidRDefault="00010351" w:rsidP="004A68D6">
    <w:pPr>
      <w:pStyle w:val="MANHEAD"/>
      <w:tabs>
        <w:tab w:val="clear" w:pos="4320"/>
        <w:tab w:val="clear" w:pos="8640"/>
        <w:tab w:val="left" w:pos="9240"/>
      </w:tabs>
      <w:rPr>
        <w:rFonts w:ascii="Arial" w:hAnsi="Arial"/>
      </w:rPr>
    </w:pPr>
    <w:r>
      <w:rPr>
        <w:noProof/>
        <w:lang w:val="en-US"/>
      </w:rPr>
      <w:drawing>
        <wp:anchor distT="0" distB="0" distL="114300" distR="114300" simplePos="0" relativeHeight="251659264" behindDoc="1" locked="0" layoutInCell="1" allowOverlap="1" wp14:anchorId="785B55CC" wp14:editId="1EF7B906">
          <wp:simplePos x="0" y="0"/>
          <wp:positionH relativeFrom="column">
            <wp:posOffset>4277800</wp:posOffset>
          </wp:positionH>
          <wp:positionV relativeFrom="paragraph">
            <wp:posOffset>-237392</wp:posOffset>
          </wp:positionV>
          <wp:extent cx="2209800" cy="7118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reg-masthead.png"/>
                  <pic:cNvPicPr/>
                </pic:nvPicPr>
                <pic:blipFill>
                  <a:blip r:embed="rId1">
                    <a:extLst>
                      <a:ext uri="{28A0092B-C50C-407E-A947-70E740481C1C}">
                        <a14:useLocalDpi xmlns:a14="http://schemas.microsoft.com/office/drawing/2010/main" val="0"/>
                      </a:ext>
                    </a:extLst>
                  </a:blip>
                  <a:stretch>
                    <a:fillRect/>
                  </a:stretch>
                </pic:blipFill>
                <pic:spPr>
                  <a:xfrm>
                    <a:off x="0" y="0"/>
                    <a:ext cx="2209800" cy="7118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rPr>
      <w:t>QM</w:t>
    </w:r>
    <w:r w:rsidR="004A68D6">
      <w:rPr>
        <w:rFonts w:ascii="Arial" w:hAnsi="Arial"/>
      </w:rPr>
      <w:t>02</w:t>
    </w:r>
  </w:p>
  <w:p w14:paraId="2AA282BE" w14:textId="76120760" w:rsidR="00010351" w:rsidRDefault="00010351" w:rsidP="004A68D6">
    <w:pPr>
      <w:pStyle w:val="MANHEAD"/>
      <w:tabs>
        <w:tab w:val="clear" w:pos="4320"/>
        <w:tab w:val="clear" w:pos="8640"/>
        <w:tab w:val="left" w:pos="9240"/>
      </w:tabs>
      <w:rPr>
        <w:rFonts w:ascii="Arial" w:hAnsi="Arial"/>
      </w:rPr>
    </w:pPr>
    <w:r>
      <w:rPr>
        <w:rFonts w:ascii="Arial" w:hAnsi="Arial"/>
      </w:rPr>
      <w:t>QUALITY POLICY STATEMENT</w:t>
    </w:r>
  </w:p>
  <w:p w14:paraId="377E8EA9" w14:textId="539E3EE2" w:rsidR="00010351" w:rsidRDefault="004A68D6">
    <w:pPr>
      <w:pStyle w:val="Header"/>
    </w:pPr>
    <w:r>
      <w:rPr>
        <w:b/>
        <w:noProof/>
      </w:rPr>
      <mc:AlternateContent>
        <mc:Choice Requires="wps">
          <w:drawing>
            <wp:anchor distT="0" distB="0" distL="114300" distR="114300" simplePos="0" relativeHeight="251657216" behindDoc="0" locked="0" layoutInCell="0" allowOverlap="1" wp14:anchorId="2F667FFF" wp14:editId="433D5B07">
              <wp:simplePos x="0" y="0"/>
              <wp:positionH relativeFrom="column">
                <wp:posOffset>489</wp:posOffset>
              </wp:positionH>
              <wp:positionV relativeFrom="paragraph">
                <wp:posOffset>115717</wp:posOffset>
              </wp:positionV>
              <wp:extent cx="6483350" cy="10795"/>
              <wp:effectExtent l="25400" t="20955" r="31750" b="317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0" cy="10795"/>
                      </a:xfrm>
                      <a:prstGeom prst="line">
                        <a:avLst/>
                      </a:prstGeom>
                      <a:noFill/>
                      <a:ln w="25400">
                        <a:solidFill>
                          <a:srgbClr val="000000"/>
                        </a:solidFill>
                        <a:round/>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2E3F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1pt" to="510.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" o:allowincell="f" strokeweight="2pt">
              <v:stroke startarrowwidth="narrow" startarrowlength="short" endarrowwidth="narrow" endarrowlength="short"/>
            </v:line>
          </w:pict>
        </mc:Fallback>
      </mc:AlternateContent>
    </w:r>
  </w:p>
  <w:p w14:paraId="0D33C8DB" w14:textId="77777777" w:rsidR="00010351" w:rsidRDefault="0001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5D3D"/>
    <w:multiLevelType w:val="hybridMultilevel"/>
    <w:tmpl w:val="8BDCF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265079"/>
    <w:multiLevelType w:val="hybridMultilevel"/>
    <w:tmpl w:val="099C05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9FA136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5E5B94"/>
    <w:multiLevelType w:val="hybridMultilevel"/>
    <w:tmpl w:val="1BD05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A020A3"/>
    <w:multiLevelType w:val="hybridMultilevel"/>
    <w:tmpl w:val="851E5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0D3A6D"/>
    <w:multiLevelType w:val="hybridMultilevel"/>
    <w:tmpl w:val="5CA24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D013E6"/>
    <w:multiLevelType w:val="hybridMultilevel"/>
    <w:tmpl w:val="37786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C71E9E"/>
    <w:multiLevelType w:val="hybridMultilevel"/>
    <w:tmpl w:val="A91634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520DAA"/>
    <w:multiLevelType w:val="hybridMultilevel"/>
    <w:tmpl w:val="B0F65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2E294A"/>
    <w:multiLevelType w:val="hybridMultilevel"/>
    <w:tmpl w:val="89146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9493295">
    <w:abstractNumId w:val="4"/>
  </w:num>
  <w:num w:numId="2" w16cid:durableId="111872749">
    <w:abstractNumId w:val="1"/>
  </w:num>
  <w:num w:numId="3" w16cid:durableId="349571183">
    <w:abstractNumId w:val="8"/>
  </w:num>
  <w:num w:numId="4" w16cid:durableId="467548736">
    <w:abstractNumId w:val="3"/>
  </w:num>
  <w:num w:numId="5" w16cid:durableId="2138523996">
    <w:abstractNumId w:val="7"/>
  </w:num>
  <w:num w:numId="6" w16cid:durableId="1304699227">
    <w:abstractNumId w:val="0"/>
  </w:num>
  <w:num w:numId="7" w16cid:durableId="395393693">
    <w:abstractNumId w:val="5"/>
  </w:num>
  <w:num w:numId="8" w16cid:durableId="211112734">
    <w:abstractNumId w:val="6"/>
  </w:num>
  <w:num w:numId="9" w16cid:durableId="1060202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color="white">
      <v:fill color="white"/>
      <v:textbox inset=".5mm,.5mm,.5mm,.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5D"/>
    <w:rsid w:val="00010351"/>
    <w:rsid w:val="00020591"/>
    <w:rsid w:val="000B5914"/>
    <w:rsid w:val="000D544F"/>
    <w:rsid w:val="001052D9"/>
    <w:rsid w:val="00114644"/>
    <w:rsid w:val="0013426F"/>
    <w:rsid w:val="00147E01"/>
    <w:rsid w:val="001A2E83"/>
    <w:rsid w:val="00200FB9"/>
    <w:rsid w:val="00233FDB"/>
    <w:rsid w:val="002B5592"/>
    <w:rsid w:val="002C68FD"/>
    <w:rsid w:val="002C7A96"/>
    <w:rsid w:val="002D0B08"/>
    <w:rsid w:val="00313FF5"/>
    <w:rsid w:val="003202A6"/>
    <w:rsid w:val="00330616"/>
    <w:rsid w:val="003470C8"/>
    <w:rsid w:val="003B32EB"/>
    <w:rsid w:val="003B3BDF"/>
    <w:rsid w:val="003C31A7"/>
    <w:rsid w:val="003C721E"/>
    <w:rsid w:val="003D1841"/>
    <w:rsid w:val="003E4625"/>
    <w:rsid w:val="003E6E77"/>
    <w:rsid w:val="0044791C"/>
    <w:rsid w:val="00460AA8"/>
    <w:rsid w:val="00475B1D"/>
    <w:rsid w:val="004A68D6"/>
    <w:rsid w:val="004B1109"/>
    <w:rsid w:val="004B55DF"/>
    <w:rsid w:val="004D643B"/>
    <w:rsid w:val="004E2674"/>
    <w:rsid w:val="004E3A68"/>
    <w:rsid w:val="004F4261"/>
    <w:rsid w:val="0052401A"/>
    <w:rsid w:val="00541AE2"/>
    <w:rsid w:val="006E2027"/>
    <w:rsid w:val="007023C3"/>
    <w:rsid w:val="0079605D"/>
    <w:rsid w:val="007D0D3E"/>
    <w:rsid w:val="007D0FB6"/>
    <w:rsid w:val="007E170D"/>
    <w:rsid w:val="00800418"/>
    <w:rsid w:val="008879A5"/>
    <w:rsid w:val="008D46A5"/>
    <w:rsid w:val="008F27F4"/>
    <w:rsid w:val="00923CA2"/>
    <w:rsid w:val="00932DD6"/>
    <w:rsid w:val="009939E0"/>
    <w:rsid w:val="009A404E"/>
    <w:rsid w:val="009A46F0"/>
    <w:rsid w:val="00A11E5F"/>
    <w:rsid w:val="00A25F12"/>
    <w:rsid w:val="00AC6E61"/>
    <w:rsid w:val="00B273E6"/>
    <w:rsid w:val="00B97D3F"/>
    <w:rsid w:val="00BD4C49"/>
    <w:rsid w:val="00BE1847"/>
    <w:rsid w:val="00BE5768"/>
    <w:rsid w:val="00C06309"/>
    <w:rsid w:val="00C27232"/>
    <w:rsid w:val="00C5288A"/>
    <w:rsid w:val="00C92969"/>
    <w:rsid w:val="00CE2271"/>
    <w:rsid w:val="00D90CCB"/>
    <w:rsid w:val="00DA6609"/>
    <w:rsid w:val="00DF37E7"/>
    <w:rsid w:val="00E65CA4"/>
    <w:rsid w:val="00ED5E6C"/>
    <w:rsid w:val="00F31DB3"/>
    <w:rsid w:val="00F35D20"/>
    <w:rsid w:val="00F5755D"/>
    <w:rsid w:val="00F61185"/>
    <w:rsid w:val="00F61D6A"/>
    <w:rsid w:val="00F76B44"/>
    <w:rsid w:val="00F8092F"/>
    <w:rsid w:val="00F834BB"/>
    <w:rsid w:val="00FA488C"/>
    <w:rsid w:val="00FC703D"/>
    <w:rsid w:val="00FE20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mm,.5mm,.5mm,.5mm"/>
    </o:shapedefaults>
    <o:shapelayout v:ext="edit">
      <o:idmap v:ext="edit" data="2"/>
    </o:shapelayout>
  </w:shapeDefaults>
  <w:decimalSymbol w:val="."/>
  <w:listSeparator w:val=","/>
  <w14:docId w14:val="0559DF84"/>
  <w15:docId w15:val="{E68D7DA3-39B5-8B43-885C-88093A64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3C3"/>
    <w:pPr>
      <w:widowControl w:val="0"/>
      <w:autoSpaceDE w:val="0"/>
      <w:autoSpaceDN w:val="0"/>
      <w:adjustRightInd w:val="0"/>
    </w:pPr>
    <w:rPr>
      <w:rFonts w:ascii="Arial" w:hAnsi="Arial"/>
      <w:szCs w:val="24"/>
      <w:lang w:val="en-US" w:eastAsia="en-US"/>
    </w:rPr>
  </w:style>
  <w:style w:type="paragraph" w:styleId="Heading1">
    <w:name w:val="heading 1"/>
    <w:basedOn w:val="Normal"/>
    <w:next w:val="Normal"/>
    <w:qFormat/>
    <w:rsid w:val="007023C3"/>
    <w:pPr>
      <w:outlineLvl w:val="0"/>
    </w:pPr>
  </w:style>
  <w:style w:type="paragraph" w:styleId="Heading2">
    <w:name w:val="heading 2"/>
    <w:basedOn w:val="Normal"/>
    <w:next w:val="Normal"/>
    <w:qFormat/>
    <w:rsid w:val="007023C3"/>
    <w:pPr>
      <w:outlineLvl w:val="1"/>
    </w:pPr>
  </w:style>
  <w:style w:type="paragraph" w:styleId="Heading3">
    <w:name w:val="heading 3"/>
    <w:basedOn w:val="Normal"/>
    <w:next w:val="Normal"/>
    <w:qFormat/>
    <w:rsid w:val="007023C3"/>
    <w:pPr>
      <w:outlineLvl w:val="2"/>
    </w:pPr>
  </w:style>
  <w:style w:type="paragraph" w:styleId="Heading4">
    <w:name w:val="heading 4"/>
    <w:basedOn w:val="Normal"/>
    <w:next w:val="Normal"/>
    <w:qFormat/>
    <w:rsid w:val="007023C3"/>
    <w:pPr>
      <w:keepNext/>
      <w:ind w:left="1440"/>
      <w:jc w:val="center"/>
      <w:outlineLvl w:val="3"/>
    </w:pPr>
    <w:rPr>
      <w:rFonts w:cs="Arial"/>
      <w:b/>
      <w:bCs/>
      <w:sz w:val="24"/>
    </w:rPr>
  </w:style>
  <w:style w:type="paragraph" w:styleId="Heading5">
    <w:name w:val="heading 5"/>
    <w:basedOn w:val="Normal"/>
    <w:next w:val="Normal"/>
    <w:qFormat/>
    <w:rsid w:val="007023C3"/>
    <w:pPr>
      <w:keepNext/>
      <w:jc w:val="center"/>
      <w:outlineLvl w:val="4"/>
    </w:pPr>
    <w:rPr>
      <w:sz w:val="24"/>
    </w:rPr>
  </w:style>
  <w:style w:type="paragraph" w:styleId="Heading6">
    <w:name w:val="heading 6"/>
    <w:basedOn w:val="Normal"/>
    <w:next w:val="Normal"/>
    <w:qFormat/>
    <w:rsid w:val="007023C3"/>
    <w:pPr>
      <w:keepNext/>
      <w:outlineLvl w:val="5"/>
    </w:pPr>
    <w:rPr>
      <w:b/>
      <w:bCs/>
    </w:rPr>
  </w:style>
  <w:style w:type="paragraph" w:styleId="Heading7">
    <w:name w:val="heading 7"/>
    <w:basedOn w:val="Normal"/>
    <w:next w:val="Normal"/>
    <w:qFormat/>
    <w:rsid w:val="007023C3"/>
    <w:pPr>
      <w:keepNext/>
      <w:tabs>
        <w:tab w:val="left" w:pos="1134"/>
        <w:tab w:val="left" w:pos="6663"/>
      </w:tabs>
      <w:spacing w:before="120"/>
      <w:outlineLvl w:val="6"/>
    </w:pPr>
    <w:rPr>
      <w:rFonts w:cs="Arial"/>
      <w:b/>
      <w:bCs/>
      <w:sz w:val="22"/>
    </w:rPr>
  </w:style>
  <w:style w:type="paragraph" w:styleId="Heading8">
    <w:name w:val="heading 8"/>
    <w:basedOn w:val="Normal"/>
    <w:next w:val="Normal"/>
    <w:qFormat/>
    <w:rsid w:val="007023C3"/>
    <w:pPr>
      <w:keepNext/>
      <w:tabs>
        <w:tab w:val="left" w:pos="1134"/>
        <w:tab w:val="left" w:pos="6663"/>
      </w:tabs>
      <w:spacing w:before="120"/>
      <w:jc w:val="center"/>
      <w:outlineLvl w:val="7"/>
    </w:pPr>
    <w:rPr>
      <w:rFonts w:cs="Arial"/>
      <w:b/>
      <w:bCs/>
      <w:sz w:val="22"/>
    </w:rPr>
  </w:style>
  <w:style w:type="paragraph" w:styleId="Heading9">
    <w:name w:val="heading 9"/>
    <w:basedOn w:val="Normal"/>
    <w:next w:val="Normal"/>
    <w:qFormat/>
    <w:rsid w:val="007023C3"/>
    <w:pPr>
      <w:keepNext/>
      <w:jc w:val="center"/>
      <w:outlineLvl w:val="8"/>
    </w:pPr>
    <w:rPr>
      <w:b/>
      <w:bCs/>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23C3"/>
    <w:rPr>
      <w:b/>
      <w:bCs/>
      <w:lang w:val="en-AU"/>
    </w:rPr>
  </w:style>
  <w:style w:type="paragraph" w:styleId="BodyTextIndent">
    <w:name w:val="Body Text Indent"/>
    <w:basedOn w:val="Normal"/>
    <w:rsid w:val="007023C3"/>
    <w:pPr>
      <w:spacing w:before="120"/>
      <w:ind w:left="720" w:hanging="720"/>
    </w:pPr>
    <w:rPr>
      <w:rFonts w:cs="Arial"/>
      <w:sz w:val="24"/>
    </w:rPr>
  </w:style>
  <w:style w:type="paragraph" w:styleId="BodyText2">
    <w:name w:val="Body Text 2"/>
    <w:basedOn w:val="Normal"/>
    <w:rsid w:val="007023C3"/>
    <w:pPr>
      <w:spacing w:before="120"/>
    </w:pPr>
    <w:rPr>
      <w:lang w:val="en-AU"/>
    </w:rPr>
  </w:style>
  <w:style w:type="paragraph" w:styleId="BodyText3">
    <w:name w:val="Body Text 3"/>
    <w:basedOn w:val="Normal"/>
    <w:rsid w:val="007023C3"/>
    <w:pPr>
      <w:spacing w:before="120"/>
    </w:pPr>
    <w:rPr>
      <w:rFonts w:cs="Arial"/>
      <w:sz w:val="22"/>
    </w:rPr>
  </w:style>
  <w:style w:type="character" w:styleId="Hyperlink">
    <w:name w:val="Hyperlink"/>
    <w:basedOn w:val="DefaultParagraphFont"/>
    <w:rsid w:val="007023C3"/>
    <w:rPr>
      <w:color w:val="0000FF"/>
      <w:u w:val="single"/>
    </w:rPr>
  </w:style>
  <w:style w:type="character" w:styleId="FollowedHyperlink">
    <w:name w:val="FollowedHyperlink"/>
    <w:basedOn w:val="DefaultParagraphFont"/>
    <w:rsid w:val="007023C3"/>
    <w:rPr>
      <w:color w:val="800080"/>
      <w:u w:val="single"/>
    </w:rPr>
  </w:style>
  <w:style w:type="paragraph" w:styleId="BodyTextIndent2">
    <w:name w:val="Body Text Indent 2"/>
    <w:basedOn w:val="Normal"/>
    <w:rsid w:val="007023C3"/>
    <w:pPr>
      <w:spacing w:before="120"/>
      <w:ind w:left="720" w:hanging="720"/>
    </w:pPr>
    <w:rPr>
      <w:rFonts w:cs="Arial"/>
      <w:sz w:val="22"/>
    </w:rPr>
  </w:style>
  <w:style w:type="paragraph" w:styleId="Header">
    <w:name w:val="header"/>
    <w:basedOn w:val="Normal"/>
    <w:rsid w:val="007023C3"/>
    <w:pPr>
      <w:tabs>
        <w:tab w:val="center" w:pos="4153"/>
        <w:tab w:val="right" w:pos="8306"/>
      </w:tabs>
    </w:pPr>
  </w:style>
  <w:style w:type="paragraph" w:styleId="Footer">
    <w:name w:val="footer"/>
    <w:basedOn w:val="Normal"/>
    <w:link w:val="FooterChar"/>
    <w:uiPriority w:val="99"/>
    <w:rsid w:val="007023C3"/>
    <w:pPr>
      <w:tabs>
        <w:tab w:val="center" w:pos="4153"/>
        <w:tab w:val="right" w:pos="8306"/>
      </w:tabs>
    </w:pPr>
  </w:style>
  <w:style w:type="paragraph" w:customStyle="1" w:styleId="MANHEAD">
    <w:name w:val="MANHEAD"/>
    <w:basedOn w:val="Header"/>
    <w:rsid w:val="007023C3"/>
    <w:pPr>
      <w:widowControl/>
      <w:tabs>
        <w:tab w:val="clear" w:pos="4153"/>
        <w:tab w:val="clear" w:pos="8306"/>
        <w:tab w:val="center" w:pos="4320"/>
        <w:tab w:val="right" w:pos="8640"/>
      </w:tabs>
      <w:autoSpaceDE/>
      <w:autoSpaceDN/>
      <w:adjustRightInd/>
    </w:pPr>
    <w:rPr>
      <w:rFonts w:ascii="Times New Roman" w:hAnsi="Times New Roman"/>
      <w:b/>
      <w:sz w:val="28"/>
      <w:szCs w:val="20"/>
      <w:lang w:val="en-GB"/>
    </w:rPr>
  </w:style>
  <w:style w:type="paragraph" w:styleId="BodyTextIndent3">
    <w:name w:val="Body Text Indent 3"/>
    <w:basedOn w:val="Normal"/>
    <w:rsid w:val="007023C3"/>
    <w:pPr>
      <w:ind w:left="720"/>
    </w:pPr>
    <w:rPr>
      <w:sz w:val="22"/>
    </w:rPr>
  </w:style>
  <w:style w:type="character" w:styleId="PageNumber">
    <w:name w:val="page number"/>
    <w:basedOn w:val="DefaultParagraphFont"/>
    <w:rsid w:val="007023C3"/>
  </w:style>
  <w:style w:type="paragraph" w:styleId="BalloonText">
    <w:name w:val="Balloon Text"/>
    <w:basedOn w:val="Normal"/>
    <w:link w:val="BalloonTextChar"/>
    <w:rsid w:val="00BD4C49"/>
    <w:rPr>
      <w:rFonts w:ascii="Tahoma" w:hAnsi="Tahoma" w:cs="Tahoma"/>
      <w:sz w:val="16"/>
      <w:szCs w:val="16"/>
    </w:rPr>
  </w:style>
  <w:style w:type="character" w:customStyle="1" w:styleId="BalloonTextChar">
    <w:name w:val="Balloon Text Char"/>
    <w:basedOn w:val="DefaultParagraphFont"/>
    <w:link w:val="BalloonText"/>
    <w:rsid w:val="00BD4C49"/>
    <w:rPr>
      <w:rFonts w:ascii="Tahoma" w:hAnsi="Tahoma" w:cs="Tahoma"/>
      <w:sz w:val="16"/>
      <w:szCs w:val="16"/>
      <w:lang w:val="en-US" w:eastAsia="en-US"/>
    </w:rPr>
  </w:style>
  <w:style w:type="paragraph" w:styleId="ListParagraph">
    <w:name w:val="List Paragraph"/>
    <w:basedOn w:val="Normal"/>
    <w:uiPriority w:val="34"/>
    <w:qFormat/>
    <w:rsid w:val="003B32EB"/>
    <w:pPr>
      <w:ind w:left="720"/>
      <w:contextualSpacing/>
    </w:pPr>
  </w:style>
  <w:style w:type="character" w:customStyle="1" w:styleId="FooterChar">
    <w:name w:val="Footer Char"/>
    <w:basedOn w:val="DefaultParagraphFont"/>
    <w:link w:val="Footer"/>
    <w:uiPriority w:val="99"/>
    <w:rsid w:val="00200FB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Quality Manual</vt:lpstr>
    </vt:vector>
  </TitlesOfParts>
  <Company>TQS Europe Ltd.</Company>
  <LinksUpToDate>false</LinksUpToDate>
  <CharactersWithSpaces>2048</CharactersWithSpaces>
  <SharedDoc>false</SharedDoc>
  <HLinks>
    <vt:vector size="12" baseType="variant">
      <vt:variant>
        <vt:i4>2293798</vt:i4>
      </vt:variant>
      <vt:variant>
        <vt:i4>0</vt:i4>
      </vt:variant>
      <vt:variant>
        <vt:i4>0</vt:i4>
      </vt:variant>
      <vt:variant>
        <vt:i4>5</vt:i4>
      </vt:variant>
      <vt:variant>
        <vt:lpwstr>http://www.pbsnet.com/</vt:lpwstr>
      </vt:variant>
      <vt:variant>
        <vt:lpwstr/>
      </vt:variant>
      <vt:variant>
        <vt:i4>5308423</vt:i4>
      </vt:variant>
      <vt:variant>
        <vt:i4>-1</vt:i4>
      </vt:variant>
      <vt:variant>
        <vt:i4>2053</vt:i4>
      </vt:variant>
      <vt:variant>
        <vt:i4>1</vt:i4>
      </vt:variant>
      <vt:variant>
        <vt:lpwstr>http://www.ersgroup.co.uk/ersgroup/images/static_images/logo_big_ers_int.png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creator>Adrian Austin</dc:creator>
  <cp:lastModifiedBy>Suzanne</cp:lastModifiedBy>
  <cp:revision>2</cp:revision>
  <cp:lastPrinted>2010-06-03T11:44:00Z</cp:lastPrinted>
  <dcterms:created xsi:type="dcterms:W3CDTF">2024-07-17T10:57:00Z</dcterms:created>
  <dcterms:modified xsi:type="dcterms:W3CDTF">2024-07-17T10:57:00Z</dcterms:modified>
</cp:coreProperties>
</file>